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1266"/>
        <w:gridCol w:w="5726"/>
        <w:gridCol w:w="991"/>
        <w:gridCol w:w="2907"/>
      </w:tblGrid>
      <w:tr w:rsidR="00D555BA" w:rsidRPr="001866B6" w:rsidTr="00664CFA">
        <w:tc>
          <w:tcPr>
            <w:tcW w:w="1278" w:type="dxa"/>
            <w:shd w:val="clear" w:color="auto" w:fill="auto"/>
          </w:tcPr>
          <w:p w:rsidR="00D555BA" w:rsidRPr="001866B6" w:rsidRDefault="00D555BA" w:rsidP="00664CFA">
            <w:pPr>
              <w:pStyle w:val="Header"/>
              <w:tabs>
                <w:tab w:val="left" w:pos="4320"/>
                <w:tab w:val="left" w:pos="4770"/>
                <w:tab w:val="left" w:pos="6480"/>
              </w:tabs>
              <w:rPr>
                <w:rFonts w:ascii="Calibri" w:hAnsi="Calibri" w:cs="Calibri"/>
                <w:sz w:val="20"/>
                <w:szCs w:val="20"/>
              </w:rPr>
            </w:pPr>
            <w:r w:rsidRPr="001866B6">
              <w:rPr>
                <w:rFonts w:ascii="Calibri" w:hAnsi="Calibri" w:cs="Calibri"/>
                <w:sz w:val="20"/>
                <w:szCs w:val="20"/>
              </w:rPr>
              <w:t>Project Title: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D555BA" w:rsidRPr="001866B6" w:rsidRDefault="00D555BA" w:rsidP="00664CFA">
            <w:pPr>
              <w:pStyle w:val="Header"/>
              <w:tabs>
                <w:tab w:val="left" w:pos="4320"/>
                <w:tab w:val="left" w:pos="4770"/>
                <w:tab w:val="left" w:pos="6480"/>
              </w:tabs>
              <w:rPr>
                <w:rFonts w:ascii="Calibri" w:hAnsi="Calibri" w:cs="Calibri"/>
                <w:sz w:val="20"/>
                <w:szCs w:val="20"/>
              </w:rPr>
            </w:pPr>
            <w:r w:rsidRPr="001866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866B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866B6">
              <w:rPr>
                <w:rFonts w:ascii="Calibri" w:hAnsi="Calibri" w:cs="Calibri"/>
                <w:sz w:val="20"/>
                <w:szCs w:val="20"/>
              </w:rPr>
            </w:r>
            <w:r w:rsidRPr="001866B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bookmarkStart w:id="1" w:name="_GoBack"/>
            <w:r w:rsidRPr="001866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66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66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66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66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bookmarkEnd w:id="1"/>
            <w:r w:rsidRPr="001866B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99" w:type="dxa"/>
            <w:shd w:val="clear" w:color="auto" w:fill="auto"/>
          </w:tcPr>
          <w:p w:rsidR="00D555BA" w:rsidRPr="001866B6" w:rsidRDefault="00D555BA" w:rsidP="00664CFA">
            <w:pPr>
              <w:pStyle w:val="Header"/>
              <w:tabs>
                <w:tab w:val="left" w:pos="4320"/>
                <w:tab w:val="left" w:pos="4770"/>
                <w:tab w:val="left" w:pos="648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6B6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auto"/>
          </w:tcPr>
          <w:p w:rsidR="00D555BA" w:rsidRPr="001866B6" w:rsidRDefault="00D555BA" w:rsidP="00664CFA">
            <w:pPr>
              <w:pStyle w:val="Header"/>
              <w:tabs>
                <w:tab w:val="left" w:pos="4320"/>
                <w:tab w:val="left" w:pos="4770"/>
                <w:tab w:val="left" w:pos="6480"/>
              </w:tabs>
              <w:rPr>
                <w:rFonts w:ascii="Calibri" w:hAnsi="Calibri" w:cs="Calibri"/>
                <w:sz w:val="20"/>
                <w:szCs w:val="20"/>
              </w:rPr>
            </w:pPr>
            <w:r w:rsidRPr="001866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66B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866B6">
              <w:rPr>
                <w:rFonts w:ascii="Calibri" w:hAnsi="Calibri" w:cs="Calibri"/>
                <w:sz w:val="20"/>
                <w:szCs w:val="20"/>
              </w:rPr>
            </w:r>
            <w:r w:rsidRPr="001866B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6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66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66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66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66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66B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D555BA" w:rsidRPr="001B1FD6" w:rsidRDefault="00D555BA" w:rsidP="00104797">
      <w:pPr>
        <w:autoSpaceDE w:val="0"/>
        <w:autoSpaceDN w:val="0"/>
        <w:adjustRightInd w:val="0"/>
        <w:spacing w:before="360" w:after="120"/>
        <w:jc w:val="center"/>
        <w:rPr>
          <w:rFonts w:ascii="Calibri" w:hAnsi="Calibri" w:cs="Calibri"/>
          <w:b/>
          <w:sz w:val="22"/>
          <w:szCs w:val="22"/>
        </w:rPr>
      </w:pPr>
      <w:r w:rsidRPr="001B1FD6">
        <w:rPr>
          <w:rFonts w:ascii="Calibri" w:hAnsi="Calibri" w:cs="Calibri"/>
          <w:b/>
          <w:sz w:val="22"/>
          <w:szCs w:val="22"/>
        </w:rPr>
        <w:t>In determining the strength of a recommendation, the development group makes a considered judgment.</w:t>
      </w:r>
    </w:p>
    <w:p w:rsidR="00D555BA" w:rsidRDefault="00D555BA" w:rsidP="00D555BA">
      <w:pPr>
        <w:autoSpaceDE w:val="0"/>
        <w:autoSpaceDN w:val="0"/>
        <w:adjustRightInd w:val="0"/>
        <w:spacing w:after="120"/>
        <w:ind w:left="-90"/>
        <w:rPr>
          <w:rFonts w:ascii="Calibri" w:hAnsi="Calibri" w:cs="Calibri"/>
          <w:sz w:val="22"/>
          <w:szCs w:val="22"/>
        </w:rPr>
      </w:pPr>
      <w:r w:rsidRPr="001866B6">
        <w:rPr>
          <w:rFonts w:ascii="Calibri" w:hAnsi="Calibri" w:cs="Calibri"/>
          <w:sz w:val="22"/>
          <w:szCs w:val="22"/>
        </w:rPr>
        <w:t xml:space="preserve">The judgment is made explicit in a consensus process which considers critically appraised evidence, clinical experience, and other dimensions.  </w:t>
      </w:r>
      <w:r w:rsidR="00104797">
        <w:rPr>
          <w:rFonts w:ascii="Calibri" w:hAnsi="Calibri" w:cs="Calibri"/>
          <w:sz w:val="22"/>
          <w:szCs w:val="22"/>
        </w:rPr>
        <w:t xml:space="preserve">The rationale for choices of each dimension are to be discussed in the “Discussion/Synthesis of the Evidence” section in the care recommendation documents.  </w:t>
      </w:r>
      <w:r w:rsidRPr="001866B6">
        <w:rPr>
          <w:rFonts w:ascii="Calibri" w:hAnsi="Calibri" w:cs="Calibri"/>
          <w:sz w:val="22"/>
          <w:szCs w:val="22"/>
        </w:rPr>
        <w:t>The development group will consider what relative weight each dimension listed below contributes when determining the strength of a recommendation.</w:t>
      </w:r>
    </w:p>
    <w:p w:rsidR="00D555BA" w:rsidRPr="001866B6" w:rsidRDefault="00D555BA" w:rsidP="00D555BA">
      <w:pPr>
        <w:rPr>
          <w:rFonts w:ascii="Calibri" w:hAnsi="Calibri" w:cs="Calibri"/>
          <w:sz w:val="14"/>
        </w:rPr>
      </w:pPr>
    </w:p>
    <w:tbl>
      <w:tblPr>
        <w:tblW w:w="110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1980"/>
        <w:gridCol w:w="540"/>
        <w:gridCol w:w="1260"/>
        <w:gridCol w:w="1628"/>
        <w:gridCol w:w="1252"/>
        <w:gridCol w:w="1131"/>
      </w:tblGrid>
      <w:tr w:rsidR="00D555BA" w:rsidRPr="00D555BA" w:rsidTr="005C423F">
        <w:trPr>
          <w:trHeight w:val="80"/>
        </w:trPr>
        <w:tc>
          <w:tcPr>
            <w:tcW w:w="11098" w:type="dxa"/>
            <w:gridSpan w:val="7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5BA" w:rsidRPr="00906490" w:rsidRDefault="00D555BA" w:rsidP="00664CFA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6" w:hanging="306"/>
              <w:jc w:val="center"/>
              <w:rPr>
                <w:rFonts w:ascii="Calibri" w:hAnsi="Calibri" w:cs="Calibri"/>
                <w:color w:val="00AAC8"/>
                <w:sz w:val="28"/>
                <w:szCs w:val="22"/>
              </w:rPr>
            </w:pPr>
            <w:r w:rsidRPr="00906490">
              <w:rPr>
                <w:rFonts w:ascii="Calibri" w:hAnsi="Calibri" w:cs="Calibri"/>
                <w:b/>
                <w:color w:val="00AAC8"/>
                <w:sz w:val="28"/>
                <w:szCs w:val="22"/>
              </w:rPr>
              <w:t>Dimensions</w:t>
            </w:r>
            <w:r w:rsidR="001B1FD6">
              <w:rPr>
                <w:rFonts w:ascii="Calibri" w:hAnsi="Calibri" w:cs="Calibri"/>
                <w:b/>
                <w:color w:val="00AAC8"/>
                <w:sz w:val="28"/>
                <w:szCs w:val="22"/>
              </w:rPr>
              <w:t xml:space="preserve"> for Judging the Strength of a Recommendation</w:t>
            </w:r>
          </w:p>
        </w:tc>
      </w:tr>
      <w:tr w:rsidR="00D555BA" w:rsidRPr="001866B6" w:rsidTr="001E7664">
        <w:trPr>
          <w:trHeight w:val="251"/>
        </w:trPr>
        <w:tc>
          <w:tcPr>
            <w:tcW w:w="3307" w:type="dxa"/>
            <w:shd w:val="clear" w:color="auto" w:fill="auto"/>
          </w:tcPr>
          <w:p w:rsidR="00D555BA" w:rsidRPr="00906490" w:rsidRDefault="00467D15" w:rsidP="00664CF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rFonts w:ascii="Calibri" w:hAnsi="Calibri" w:cs="Calibri"/>
                <w:b/>
                <w:color w:val="00AAC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>1</w:t>
            </w:r>
            <w:r w:rsidR="00D555BA" w:rsidRPr="00906490"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>.</w:t>
            </w:r>
            <w:r w:rsidR="00D555BA" w:rsidRPr="00906490"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ab/>
              <w:t>Safety / Harm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555BA" w:rsidRPr="007A2DB6" w:rsidRDefault="00D555BA" w:rsidP="00664CFA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306" w:hanging="306"/>
              <w:rPr>
                <w:rFonts w:ascii="Calibri" w:hAnsi="Calibri" w:cs="Calibri"/>
                <w:b/>
                <w:sz w:val="18"/>
                <w:szCs w:val="18"/>
              </w:rPr>
            </w:pPr>
            <w:r w:rsidRPr="007A2D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Pr="007A2D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5419E">
              <w:rPr>
                <w:rFonts w:ascii="Calibri" w:hAnsi="Calibri" w:cs="Calibri"/>
                <w:sz w:val="18"/>
                <w:szCs w:val="18"/>
              </w:rPr>
            </w:r>
            <w:r w:rsidR="00F5419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2DB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  <w:r w:rsidRPr="007A2DB6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 w:rsidRPr="007A2DB6">
              <w:rPr>
                <w:rFonts w:ascii="Calibri" w:hAnsi="Calibri" w:cs="Calibri"/>
                <w:sz w:val="18"/>
                <w:szCs w:val="18"/>
              </w:rPr>
              <w:t>inimal adverse effects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D555BA" w:rsidRPr="007A2DB6" w:rsidRDefault="00D555BA" w:rsidP="00664CFA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306" w:hanging="306"/>
              <w:rPr>
                <w:rFonts w:ascii="Calibri" w:hAnsi="Calibri" w:cs="Calibri"/>
                <w:sz w:val="18"/>
                <w:szCs w:val="18"/>
              </w:rPr>
            </w:pPr>
            <w:r w:rsidRPr="007A2D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7A2D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5419E">
              <w:rPr>
                <w:rFonts w:ascii="Calibri" w:hAnsi="Calibri" w:cs="Calibri"/>
                <w:sz w:val="18"/>
                <w:szCs w:val="18"/>
              </w:rPr>
            </w:r>
            <w:r w:rsidR="00F5419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2DB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  <w:r w:rsidRPr="007A2DB6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 w:rsidRPr="007A2DB6">
              <w:rPr>
                <w:rFonts w:ascii="Calibri" w:hAnsi="Calibri" w:cs="Calibri"/>
                <w:sz w:val="18"/>
                <w:szCs w:val="18"/>
              </w:rPr>
              <w:t>oderate adverse effects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D555BA" w:rsidRPr="007A2DB6" w:rsidRDefault="00D555BA" w:rsidP="00664CFA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306" w:hanging="306"/>
              <w:rPr>
                <w:rFonts w:ascii="Calibri" w:hAnsi="Calibri" w:cs="Calibri"/>
                <w:sz w:val="18"/>
                <w:szCs w:val="18"/>
              </w:rPr>
            </w:pPr>
            <w:r w:rsidRPr="007A2D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7A2D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5419E">
              <w:rPr>
                <w:rFonts w:ascii="Calibri" w:hAnsi="Calibri" w:cs="Calibri"/>
                <w:sz w:val="18"/>
                <w:szCs w:val="18"/>
              </w:rPr>
            </w:r>
            <w:r w:rsidR="00F5419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2DB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  <w:r w:rsidRPr="007A2DB6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Pr="007A2DB6">
              <w:rPr>
                <w:rFonts w:ascii="Calibri" w:hAnsi="Calibri" w:cs="Calibri"/>
                <w:sz w:val="18"/>
                <w:szCs w:val="18"/>
              </w:rPr>
              <w:t>erious adverse effects</w:t>
            </w:r>
          </w:p>
        </w:tc>
      </w:tr>
      <w:tr w:rsidR="00D555BA" w:rsidRPr="001866B6" w:rsidTr="001E7664">
        <w:trPr>
          <w:trHeight w:val="503"/>
        </w:trPr>
        <w:tc>
          <w:tcPr>
            <w:tcW w:w="3307" w:type="dxa"/>
            <w:shd w:val="clear" w:color="auto" w:fill="auto"/>
          </w:tcPr>
          <w:p w:rsidR="00D555BA" w:rsidRPr="00906490" w:rsidRDefault="00467D15" w:rsidP="00664CF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270" w:hanging="270"/>
              <w:rPr>
                <w:rFonts w:ascii="Calibri" w:hAnsi="Calibri" w:cs="Calibri"/>
                <w:b/>
                <w:color w:val="00AAC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>2</w:t>
            </w:r>
            <w:r w:rsidR="00D555BA" w:rsidRPr="00906490"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>.</w:t>
            </w:r>
            <w:r w:rsidR="00D555BA" w:rsidRPr="00906490"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ab/>
              <w:t>Benefit to target population</w:t>
            </w:r>
          </w:p>
          <w:p w:rsidR="00D555BA" w:rsidRPr="00BC76D4" w:rsidRDefault="00D555BA" w:rsidP="00664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4"/>
              <w:rPr>
                <w:rFonts w:ascii="Calibri" w:hAnsi="Calibri" w:cs="Calibri"/>
                <w:i/>
                <w:sz w:val="16"/>
                <w:szCs w:val="16"/>
              </w:rPr>
            </w:pPr>
            <w:r w:rsidRPr="00BC76D4">
              <w:rPr>
                <w:rFonts w:ascii="Calibri" w:hAnsi="Calibri" w:cs="Calibri"/>
                <w:i/>
                <w:sz w:val="16"/>
                <w:szCs w:val="16"/>
              </w:rPr>
              <w:t>(e.g., health benefit to patient)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555BA" w:rsidRPr="007A2DB6" w:rsidRDefault="00D555BA" w:rsidP="00664CFA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306" w:hanging="306"/>
              <w:rPr>
                <w:rFonts w:ascii="Calibri" w:hAnsi="Calibri" w:cs="Calibri"/>
                <w:sz w:val="18"/>
                <w:szCs w:val="18"/>
              </w:rPr>
            </w:pPr>
            <w:r w:rsidRPr="007A2D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7A2D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5419E">
              <w:rPr>
                <w:rFonts w:ascii="Calibri" w:hAnsi="Calibri" w:cs="Calibri"/>
                <w:sz w:val="18"/>
                <w:szCs w:val="18"/>
              </w:rPr>
            </w:r>
            <w:r w:rsidR="00F5419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2DB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"/>
            <w:r w:rsidRPr="007A2DB6">
              <w:rPr>
                <w:rFonts w:ascii="Calibri" w:hAnsi="Calibri" w:cs="Calibri"/>
                <w:sz w:val="18"/>
                <w:szCs w:val="18"/>
              </w:rPr>
              <w:tab/>
              <w:t>Has significant benefit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D555BA" w:rsidRPr="007A2DB6" w:rsidRDefault="00D555BA" w:rsidP="00664CFA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306" w:hanging="306"/>
              <w:rPr>
                <w:rFonts w:ascii="Calibri" w:hAnsi="Calibri" w:cs="Calibri"/>
                <w:sz w:val="18"/>
                <w:szCs w:val="18"/>
              </w:rPr>
            </w:pPr>
            <w:r w:rsidRPr="007A2D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D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5419E">
              <w:rPr>
                <w:rFonts w:ascii="Calibri" w:hAnsi="Calibri" w:cs="Calibri"/>
                <w:sz w:val="18"/>
                <w:szCs w:val="18"/>
              </w:rPr>
            </w:r>
            <w:r w:rsidR="00F5419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2DB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A2DB6">
              <w:rPr>
                <w:rFonts w:ascii="Calibri" w:hAnsi="Calibri" w:cs="Calibri"/>
                <w:sz w:val="18"/>
                <w:szCs w:val="18"/>
              </w:rPr>
              <w:tab/>
              <w:t>Has moderate benefit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D555BA" w:rsidRPr="007A2DB6" w:rsidRDefault="00D555BA" w:rsidP="00664CFA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306" w:hanging="306"/>
              <w:rPr>
                <w:rFonts w:ascii="Calibri" w:hAnsi="Calibri" w:cs="Calibri"/>
                <w:sz w:val="18"/>
                <w:szCs w:val="18"/>
              </w:rPr>
            </w:pPr>
            <w:r w:rsidRPr="007A2D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D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5419E">
              <w:rPr>
                <w:rFonts w:ascii="Calibri" w:hAnsi="Calibri" w:cs="Calibri"/>
                <w:sz w:val="18"/>
                <w:szCs w:val="18"/>
              </w:rPr>
            </w:r>
            <w:r w:rsidR="00F5419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2DB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A2DB6">
              <w:rPr>
                <w:rFonts w:ascii="Calibri" w:hAnsi="Calibri" w:cs="Calibri"/>
                <w:sz w:val="18"/>
                <w:szCs w:val="18"/>
              </w:rPr>
              <w:tab/>
              <w:t>Has minimal benefit</w:t>
            </w:r>
          </w:p>
        </w:tc>
      </w:tr>
      <w:tr w:rsidR="00D555BA" w:rsidRPr="001866B6" w:rsidTr="001E7664">
        <w:trPr>
          <w:trHeight w:val="975"/>
        </w:trPr>
        <w:tc>
          <w:tcPr>
            <w:tcW w:w="3307" w:type="dxa"/>
            <w:shd w:val="clear" w:color="auto" w:fill="auto"/>
          </w:tcPr>
          <w:p w:rsidR="00D555BA" w:rsidRPr="00906490" w:rsidRDefault="00467D15" w:rsidP="00664CF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270" w:hanging="270"/>
              <w:rPr>
                <w:rFonts w:ascii="Calibri" w:hAnsi="Calibri" w:cs="Calibri"/>
                <w:b/>
                <w:color w:val="00AAC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>3</w:t>
            </w:r>
            <w:r w:rsidR="00D555BA" w:rsidRPr="00906490"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>.</w:t>
            </w:r>
            <w:r w:rsidR="00D555BA" w:rsidRPr="00906490"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ab/>
              <w:t>Burden on population to adhere to recommendation</w:t>
            </w:r>
          </w:p>
          <w:p w:rsidR="00D555BA" w:rsidRPr="00BC76D4" w:rsidRDefault="00D555BA" w:rsidP="00761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4"/>
              <w:rPr>
                <w:rFonts w:ascii="Calibri" w:hAnsi="Calibri" w:cs="Calibri"/>
                <w:i/>
                <w:sz w:val="16"/>
                <w:szCs w:val="16"/>
              </w:rPr>
            </w:pPr>
            <w:r w:rsidRPr="00BC76D4">
              <w:rPr>
                <w:rFonts w:ascii="Calibri" w:hAnsi="Calibri" w:cs="Calibri"/>
                <w:i/>
                <w:sz w:val="16"/>
                <w:szCs w:val="16"/>
              </w:rPr>
              <w:t xml:space="preserve">(e.g., </w:t>
            </w:r>
            <w:r w:rsidR="00761507">
              <w:rPr>
                <w:rFonts w:ascii="Calibri" w:hAnsi="Calibri" w:cs="Calibri"/>
                <w:i/>
                <w:sz w:val="16"/>
                <w:szCs w:val="16"/>
              </w:rPr>
              <w:t>patient cost</w:t>
            </w:r>
            <w:r w:rsidRPr="00BC76D4">
              <w:rPr>
                <w:rFonts w:ascii="Calibri" w:hAnsi="Calibri" w:cs="Calibri"/>
                <w:i/>
                <w:sz w:val="16"/>
                <w:szCs w:val="16"/>
              </w:rPr>
              <w:t>, hassle, discomfort, pain, motivation, ability to adhere, time)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555BA" w:rsidRPr="007A2DB6" w:rsidRDefault="00D555BA" w:rsidP="00664CFA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306" w:hanging="306"/>
              <w:rPr>
                <w:rFonts w:ascii="Calibri" w:hAnsi="Calibri" w:cs="Calibri"/>
                <w:sz w:val="18"/>
                <w:szCs w:val="18"/>
              </w:rPr>
            </w:pPr>
            <w:r w:rsidRPr="007A2D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D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5419E">
              <w:rPr>
                <w:rFonts w:ascii="Calibri" w:hAnsi="Calibri" w:cs="Calibri"/>
                <w:sz w:val="18"/>
                <w:szCs w:val="18"/>
              </w:rPr>
            </w:r>
            <w:r w:rsidR="00F5419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2DB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A2DB6">
              <w:rPr>
                <w:rFonts w:ascii="Calibri" w:hAnsi="Calibri" w:cs="Calibri"/>
                <w:sz w:val="18"/>
                <w:szCs w:val="18"/>
              </w:rPr>
              <w:tab/>
              <w:t>Low burden of adherence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D555BA" w:rsidRPr="007A2DB6" w:rsidRDefault="00D555BA" w:rsidP="00664CFA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306" w:hanging="306"/>
              <w:rPr>
                <w:rFonts w:ascii="Calibri" w:hAnsi="Calibri" w:cs="Calibri"/>
                <w:b/>
                <w:sz w:val="18"/>
                <w:szCs w:val="18"/>
              </w:rPr>
            </w:pPr>
            <w:r w:rsidRPr="007A2D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D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5419E">
              <w:rPr>
                <w:rFonts w:ascii="Calibri" w:hAnsi="Calibri" w:cs="Calibri"/>
                <w:sz w:val="18"/>
                <w:szCs w:val="18"/>
              </w:rPr>
            </w:r>
            <w:r w:rsidR="00F5419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2DB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A2DB6">
              <w:rPr>
                <w:rFonts w:ascii="Calibri" w:hAnsi="Calibri" w:cs="Calibri"/>
                <w:sz w:val="18"/>
                <w:szCs w:val="18"/>
              </w:rPr>
              <w:tab/>
              <w:t>Unable to determine burden of adherence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D555BA" w:rsidRPr="007A2DB6" w:rsidRDefault="00D555BA" w:rsidP="00664CFA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306" w:hanging="306"/>
              <w:rPr>
                <w:rFonts w:ascii="Calibri" w:hAnsi="Calibri" w:cs="Calibri"/>
                <w:b/>
                <w:sz w:val="18"/>
                <w:szCs w:val="18"/>
              </w:rPr>
            </w:pPr>
            <w:r w:rsidRPr="007A2D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D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5419E">
              <w:rPr>
                <w:rFonts w:ascii="Calibri" w:hAnsi="Calibri" w:cs="Calibri"/>
                <w:sz w:val="18"/>
                <w:szCs w:val="18"/>
              </w:rPr>
            </w:r>
            <w:r w:rsidR="00F5419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2DB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A2DB6">
              <w:rPr>
                <w:rFonts w:ascii="Calibri" w:hAnsi="Calibri" w:cs="Calibri"/>
                <w:sz w:val="18"/>
                <w:szCs w:val="18"/>
              </w:rPr>
              <w:tab/>
              <w:t>High burden of adherence</w:t>
            </w:r>
          </w:p>
        </w:tc>
      </w:tr>
      <w:tr w:rsidR="00D555BA" w:rsidRPr="001866B6" w:rsidTr="001E7664">
        <w:trPr>
          <w:trHeight w:val="1205"/>
        </w:trPr>
        <w:tc>
          <w:tcPr>
            <w:tcW w:w="3307" w:type="dxa"/>
            <w:shd w:val="clear" w:color="auto" w:fill="auto"/>
          </w:tcPr>
          <w:p w:rsidR="00D555BA" w:rsidRPr="00906490" w:rsidRDefault="00467D15" w:rsidP="00664CF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274" w:hanging="274"/>
              <w:rPr>
                <w:rFonts w:ascii="Calibri" w:hAnsi="Calibri" w:cs="Calibri"/>
                <w:b/>
                <w:color w:val="00AAC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>4</w:t>
            </w:r>
            <w:r w:rsidR="00D555BA" w:rsidRPr="00906490"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>.</w:t>
            </w:r>
            <w:r w:rsidR="00D555BA" w:rsidRPr="00906490"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ab/>
              <w:t xml:space="preserve">Cost-effectiveness </w:t>
            </w:r>
            <w:r w:rsidR="00761507"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 xml:space="preserve">for the </w:t>
            </w:r>
            <w:r w:rsidR="001E554E"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>healthcare system</w:t>
            </w:r>
          </w:p>
          <w:p w:rsidR="00D555BA" w:rsidRPr="00BC76D4" w:rsidRDefault="00D555BA" w:rsidP="00761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4"/>
              <w:rPr>
                <w:rFonts w:ascii="Calibri" w:hAnsi="Calibri" w:cs="Calibri"/>
                <w:i/>
                <w:sz w:val="16"/>
                <w:szCs w:val="16"/>
              </w:rPr>
            </w:pPr>
            <w:r w:rsidRPr="00BC76D4">
              <w:rPr>
                <w:rFonts w:ascii="Calibri" w:hAnsi="Calibri" w:cs="Calibri"/>
                <w:i/>
                <w:sz w:val="16"/>
                <w:szCs w:val="16"/>
              </w:rPr>
              <w:t>(e.g., balance of cost/savings of resources, staff time, supplies based on published studies/onsite analysis</w:t>
            </w:r>
            <w:r w:rsidR="001E554E">
              <w:rPr>
                <w:rFonts w:ascii="Calibri" w:hAnsi="Calibri" w:cs="Calibri"/>
                <w:i/>
                <w:sz w:val="16"/>
                <w:szCs w:val="16"/>
              </w:rPr>
              <w:t>, length of stay</w:t>
            </w:r>
            <w:r w:rsidRPr="00BC76D4">
              <w:rPr>
                <w:rFonts w:ascii="Calibri" w:hAnsi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555BA" w:rsidRPr="007A2DB6" w:rsidRDefault="00D555BA" w:rsidP="001E554E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306" w:hanging="306"/>
              <w:rPr>
                <w:rFonts w:ascii="Calibri" w:hAnsi="Calibri" w:cs="Calibri"/>
                <w:b/>
                <w:sz w:val="18"/>
                <w:szCs w:val="18"/>
              </w:rPr>
            </w:pPr>
            <w:r w:rsidRPr="007A2D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D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5419E">
              <w:rPr>
                <w:rFonts w:ascii="Calibri" w:hAnsi="Calibri" w:cs="Calibri"/>
                <w:sz w:val="18"/>
                <w:szCs w:val="18"/>
              </w:rPr>
            </w:r>
            <w:r w:rsidR="00F5419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2DB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A2DB6">
              <w:rPr>
                <w:rFonts w:ascii="Calibri" w:hAnsi="Calibri" w:cs="Calibri"/>
                <w:sz w:val="18"/>
                <w:szCs w:val="18"/>
              </w:rPr>
              <w:tab/>
              <w:t>Cost-effective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D555BA" w:rsidRPr="007A2DB6" w:rsidRDefault="00D555BA" w:rsidP="00664CFA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306" w:hanging="306"/>
              <w:rPr>
                <w:rFonts w:ascii="Calibri" w:hAnsi="Calibri" w:cs="Calibri"/>
                <w:b/>
                <w:sz w:val="18"/>
                <w:szCs w:val="18"/>
              </w:rPr>
            </w:pPr>
            <w:r w:rsidRPr="007A2D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D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5419E">
              <w:rPr>
                <w:rFonts w:ascii="Calibri" w:hAnsi="Calibri" w:cs="Calibri"/>
                <w:sz w:val="18"/>
                <w:szCs w:val="18"/>
              </w:rPr>
            </w:r>
            <w:r w:rsidR="00F5419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2DB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A2DB6">
              <w:rPr>
                <w:rFonts w:ascii="Calibri" w:hAnsi="Calibri" w:cs="Calibri"/>
                <w:sz w:val="18"/>
                <w:szCs w:val="18"/>
              </w:rPr>
              <w:tab/>
              <w:t>Inconclusive economic effects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D555BA" w:rsidRPr="007A2DB6" w:rsidRDefault="00D555BA" w:rsidP="001E554E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306" w:hanging="306"/>
              <w:rPr>
                <w:rFonts w:ascii="Calibri" w:hAnsi="Calibri" w:cs="Calibri"/>
                <w:b/>
                <w:sz w:val="18"/>
                <w:szCs w:val="18"/>
              </w:rPr>
            </w:pPr>
            <w:r w:rsidRPr="007A2D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D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5419E">
              <w:rPr>
                <w:rFonts w:ascii="Calibri" w:hAnsi="Calibri" w:cs="Calibri"/>
                <w:sz w:val="18"/>
                <w:szCs w:val="18"/>
              </w:rPr>
            </w:r>
            <w:r w:rsidR="00F5419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2DB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A2DB6">
              <w:rPr>
                <w:rFonts w:ascii="Calibri" w:hAnsi="Calibri" w:cs="Calibri"/>
                <w:sz w:val="18"/>
                <w:szCs w:val="18"/>
              </w:rPr>
              <w:tab/>
              <w:t>Not cost-effective</w:t>
            </w:r>
          </w:p>
        </w:tc>
      </w:tr>
      <w:tr w:rsidR="00D555BA" w:rsidRPr="001866B6" w:rsidTr="001E7664">
        <w:trPr>
          <w:trHeight w:val="962"/>
        </w:trPr>
        <w:tc>
          <w:tcPr>
            <w:tcW w:w="3307" w:type="dxa"/>
            <w:tcBorders>
              <w:bottom w:val="single" w:sz="4" w:space="0" w:color="auto"/>
            </w:tcBorders>
            <w:shd w:val="clear" w:color="auto" w:fill="auto"/>
          </w:tcPr>
          <w:p w:rsidR="00D555BA" w:rsidRPr="00BC76D4" w:rsidRDefault="00467D15" w:rsidP="001B1FD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270" w:hanging="27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>5</w:t>
            </w:r>
            <w:r w:rsidR="00D555BA" w:rsidRPr="00906490"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>.</w:t>
            </w:r>
            <w:r w:rsidR="00D555BA" w:rsidRPr="00906490"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ab/>
              <w:t>Directness</w:t>
            </w:r>
            <w:r w:rsidR="00761507"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 xml:space="preserve"> of the Evidence</w:t>
            </w:r>
            <w:r w:rsidR="001B1FD6"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br/>
            </w:r>
            <w:r w:rsidR="00D555BA" w:rsidRPr="00BC76D4"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r w:rsidR="001B1FD6">
              <w:rPr>
                <w:rFonts w:ascii="Calibri" w:hAnsi="Calibri" w:cs="Calibri"/>
                <w:i/>
                <w:sz w:val="16"/>
                <w:szCs w:val="16"/>
              </w:rPr>
              <w:t xml:space="preserve">i.e., </w:t>
            </w:r>
            <w:r w:rsidR="00D555BA" w:rsidRPr="00BC76D4">
              <w:rPr>
                <w:rFonts w:ascii="Calibri" w:hAnsi="Calibri" w:cs="Calibri"/>
                <w:i/>
                <w:sz w:val="16"/>
                <w:szCs w:val="16"/>
              </w:rPr>
              <w:t xml:space="preserve">the extent to which the </w:t>
            </w:r>
            <w:r w:rsidR="00D555BA">
              <w:rPr>
                <w:rFonts w:ascii="Calibri" w:hAnsi="Calibri" w:cs="Calibri"/>
                <w:i/>
                <w:sz w:val="16"/>
                <w:szCs w:val="16"/>
              </w:rPr>
              <w:t>BOE</w:t>
            </w:r>
            <w:r w:rsidR="00D555BA" w:rsidRPr="00BC76D4">
              <w:rPr>
                <w:rFonts w:ascii="Calibri" w:hAnsi="Calibri" w:cs="Calibri"/>
                <w:i/>
                <w:sz w:val="16"/>
                <w:szCs w:val="16"/>
              </w:rPr>
              <w:t xml:space="preserve"> directly answers the clinical question [population/problem, intervention, comparison, outcome])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55BA" w:rsidRPr="007A2DB6" w:rsidRDefault="00D555BA" w:rsidP="00664CFA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306" w:hanging="306"/>
              <w:rPr>
                <w:rFonts w:ascii="Calibri" w:hAnsi="Calibri" w:cs="Calibri"/>
                <w:b/>
                <w:sz w:val="18"/>
                <w:szCs w:val="18"/>
              </w:rPr>
            </w:pPr>
            <w:r w:rsidRPr="007A2D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D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5419E">
              <w:rPr>
                <w:rFonts w:ascii="Calibri" w:hAnsi="Calibri" w:cs="Calibri"/>
                <w:sz w:val="18"/>
                <w:szCs w:val="18"/>
              </w:rPr>
            </w:r>
            <w:r w:rsidR="00F5419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2DB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A2DB6">
              <w:rPr>
                <w:rFonts w:ascii="Calibri" w:hAnsi="Calibri" w:cs="Calibri"/>
                <w:sz w:val="18"/>
                <w:szCs w:val="18"/>
              </w:rPr>
              <w:tab/>
              <w:t>Evidence directly relates to recommendation for this target population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55BA" w:rsidRPr="007A2DB6" w:rsidRDefault="00D555BA" w:rsidP="00664CFA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306" w:hanging="306"/>
              <w:rPr>
                <w:rFonts w:ascii="Calibri" w:hAnsi="Calibri" w:cs="Calibri"/>
                <w:b/>
                <w:sz w:val="18"/>
                <w:szCs w:val="18"/>
              </w:rPr>
            </w:pPr>
            <w:r w:rsidRPr="007A2DB6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DB6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F5419E">
              <w:rPr>
                <w:rFonts w:ascii="Calibri" w:hAnsi="Calibri" w:cs="Calibri"/>
                <w:b/>
                <w:sz w:val="18"/>
                <w:szCs w:val="18"/>
              </w:rPr>
            </w:r>
            <w:r w:rsidR="00F5419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7A2DB6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7A2DB6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Pr="007A2DB6">
              <w:rPr>
                <w:rFonts w:ascii="Calibri" w:hAnsi="Calibri" w:cs="Calibri"/>
                <w:sz w:val="18"/>
                <w:szCs w:val="18"/>
              </w:rPr>
              <w:t>There is some concern about the directness of evidence as it relates to the recommen</w:t>
            </w:r>
            <w:r w:rsidRPr="007A2DB6">
              <w:rPr>
                <w:rFonts w:ascii="Calibri" w:hAnsi="Calibri" w:cs="Calibri"/>
                <w:sz w:val="18"/>
                <w:szCs w:val="18"/>
              </w:rPr>
              <w:softHyphen/>
              <w:t>dation for this target population</w:t>
            </w:r>
          </w:p>
        </w:tc>
        <w:tc>
          <w:tcPr>
            <w:tcW w:w="23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55BA" w:rsidRPr="007A2DB6" w:rsidRDefault="00D555BA" w:rsidP="00664CFA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306" w:hanging="306"/>
              <w:rPr>
                <w:rFonts w:ascii="Calibri" w:hAnsi="Calibri" w:cs="Calibri"/>
                <w:b/>
                <w:sz w:val="18"/>
                <w:szCs w:val="18"/>
              </w:rPr>
            </w:pPr>
            <w:r w:rsidRPr="007A2DB6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DB6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F5419E">
              <w:rPr>
                <w:rFonts w:ascii="Calibri" w:hAnsi="Calibri" w:cs="Calibri"/>
                <w:b/>
                <w:sz w:val="18"/>
                <w:szCs w:val="18"/>
              </w:rPr>
            </w:r>
            <w:r w:rsidR="00F5419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7A2DB6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7A2DB6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Pr="007A2DB6">
              <w:rPr>
                <w:rFonts w:ascii="Calibri" w:hAnsi="Calibri" w:cs="Calibri"/>
                <w:sz w:val="18"/>
                <w:szCs w:val="18"/>
              </w:rPr>
              <w:t>Evidence only indirectly relates to recommenda</w:t>
            </w:r>
            <w:r w:rsidRPr="007A2DB6">
              <w:rPr>
                <w:rFonts w:ascii="Calibri" w:hAnsi="Calibri" w:cs="Calibri"/>
                <w:sz w:val="18"/>
                <w:szCs w:val="18"/>
              </w:rPr>
              <w:softHyphen/>
              <w:t>tion for this target popula</w:t>
            </w:r>
            <w:r w:rsidRPr="007A2DB6">
              <w:rPr>
                <w:rFonts w:ascii="Calibri" w:hAnsi="Calibri" w:cs="Calibri"/>
                <w:sz w:val="18"/>
                <w:szCs w:val="18"/>
              </w:rPr>
              <w:softHyphen/>
              <w:t>tion</w:t>
            </w:r>
          </w:p>
        </w:tc>
      </w:tr>
      <w:tr w:rsidR="00D555BA" w:rsidRPr="001866B6" w:rsidTr="001E7664">
        <w:tc>
          <w:tcPr>
            <w:tcW w:w="3307" w:type="dxa"/>
            <w:shd w:val="clear" w:color="auto" w:fill="auto"/>
          </w:tcPr>
          <w:p w:rsidR="001E554E" w:rsidRPr="00906490" w:rsidRDefault="00467D15" w:rsidP="001E554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274" w:hanging="274"/>
              <w:rPr>
                <w:rFonts w:ascii="Calibri" w:hAnsi="Calibri" w:cs="Calibri"/>
                <w:b/>
                <w:color w:val="00AAC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>6</w:t>
            </w:r>
            <w:r w:rsidR="00D555BA" w:rsidRPr="00906490"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>.</w:t>
            </w:r>
            <w:r w:rsidR="00D555BA" w:rsidRPr="00906490"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ab/>
              <w:t xml:space="preserve">Impact on </w:t>
            </w:r>
            <w:r w:rsidR="001E554E"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 xml:space="preserve">quality of life, </w:t>
            </w:r>
            <w:r w:rsidR="00D555BA" w:rsidRPr="00906490"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 xml:space="preserve">morbidity, </w:t>
            </w:r>
            <w:r w:rsidR="001E554E"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 xml:space="preserve">or </w:t>
            </w:r>
            <w:r w:rsidR="00D555BA" w:rsidRPr="00906490"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>mortality</w:t>
            </w:r>
          </w:p>
          <w:p w:rsidR="00D555BA" w:rsidRPr="00906490" w:rsidRDefault="001E554E" w:rsidP="001E5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4"/>
              <w:rPr>
                <w:rFonts w:ascii="Calibri" w:hAnsi="Calibri" w:cs="Calibri"/>
                <w:b/>
                <w:color w:val="00AAC8"/>
                <w:sz w:val="22"/>
                <w:szCs w:val="22"/>
              </w:rPr>
            </w:pPr>
            <w:r w:rsidRPr="00BC76D4"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including patient/family goals, values, and preferences</w:t>
            </w:r>
            <w:r w:rsidRPr="00BC76D4">
              <w:rPr>
                <w:rFonts w:ascii="Calibri" w:hAnsi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555BA" w:rsidRPr="007A2DB6" w:rsidRDefault="00D555BA" w:rsidP="00761507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306" w:hanging="306"/>
              <w:rPr>
                <w:rFonts w:ascii="Calibri" w:hAnsi="Calibri" w:cs="Calibri"/>
                <w:b/>
                <w:sz w:val="18"/>
                <w:szCs w:val="18"/>
              </w:rPr>
            </w:pPr>
            <w:r w:rsidRPr="007A2DB6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DB6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F5419E">
              <w:rPr>
                <w:rFonts w:ascii="Calibri" w:hAnsi="Calibri" w:cs="Calibri"/>
                <w:b/>
                <w:sz w:val="18"/>
                <w:szCs w:val="18"/>
              </w:rPr>
            </w:r>
            <w:r w:rsidR="00F5419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7A2DB6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7A2DB6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="00761507">
              <w:rPr>
                <w:rFonts w:ascii="Calibri" w:hAnsi="Calibri" w:cs="Calibri"/>
                <w:sz w:val="18"/>
                <w:szCs w:val="18"/>
              </w:rPr>
              <w:t>Positive</w:t>
            </w:r>
            <w:r w:rsidRPr="007A2DB6">
              <w:rPr>
                <w:rFonts w:ascii="Calibri" w:hAnsi="Calibri" w:cs="Calibri"/>
                <w:sz w:val="18"/>
                <w:szCs w:val="18"/>
              </w:rPr>
              <w:t xml:space="preserve"> impact on </w:t>
            </w:r>
            <w:r w:rsidR="001E554E">
              <w:rPr>
                <w:rFonts w:ascii="Calibri" w:hAnsi="Calibri" w:cs="Calibri"/>
                <w:sz w:val="18"/>
                <w:szCs w:val="18"/>
              </w:rPr>
              <w:t xml:space="preserve">quality of life, </w:t>
            </w:r>
            <w:r w:rsidRPr="007A2DB6">
              <w:rPr>
                <w:rFonts w:ascii="Calibri" w:hAnsi="Calibri" w:cs="Calibri"/>
                <w:sz w:val="18"/>
                <w:szCs w:val="18"/>
              </w:rPr>
              <w:t>morbidity, mortality</w:t>
            </w:r>
            <w:r w:rsidR="001E554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761507">
              <w:rPr>
                <w:rFonts w:ascii="Calibri" w:hAnsi="Calibri" w:cs="Calibri"/>
                <w:sz w:val="18"/>
                <w:szCs w:val="18"/>
              </w:rPr>
              <w:t xml:space="preserve">and </w:t>
            </w:r>
            <w:r w:rsidR="001E554E">
              <w:rPr>
                <w:rFonts w:ascii="Calibri" w:hAnsi="Calibri" w:cs="Calibri"/>
                <w:sz w:val="18"/>
                <w:szCs w:val="18"/>
              </w:rPr>
              <w:t>values/preferences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D555BA" w:rsidRPr="007A2DB6" w:rsidRDefault="00D555BA" w:rsidP="00761507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306" w:hanging="306"/>
              <w:rPr>
                <w:rFonts w:ascii="Calibri" w:hAnsi="Calibri" w:cs="Calibri"/>
                <w:b/>
                <w:sz w:val="18"/>
                <w:szCs w:val="18"/>
              </w:rPr>
            </w:pPr>
            <w:r w:rsidRPr="007A2DB6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DB6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F5419E">
              <w:rPr>
                <w:rFonts w:ascii="Calibri" w:hAnsi="Calibri" w:cs="Calibri"/>
                <w:b/>
                <w:sz w:val="18"/>
                <w:szCs w:val="18"/>
              </w:rPr>
            </w:r>
            <w:r w:rsidR="00F5419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7A2DB6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7A2DB6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="00761507">
              <w:rPr>
                <w:rFonts w:ascii="Calibri" w:hAnsi="Calibri" w:cs="Calibri"/>
                <w:sz w:val="18"/>
                <w:szCs w:val="18"/>
              </w:rPr>
              <w:t xml:space="preserve">Moderate/Neutral </w:t>
            </w:r>
            <w:r w:rsidR="00761507" w:rsidRPr="007A2DB6">
              <w:rPr>
                <w:rFonts w:ascii="Calibri" w:hAnsi="Calibri" w:cs="Calibri"/>
                <w:sz w:val="18"/>
                <w:szCs w:val="18"/>
              </w:rPr>
              <w:t xml:space="preserve">impact on </w:t>
            </w:r>
            <w:r w:rsidR="00761507">
              <w:rPr>
                <w:rFonts w:ascii="Calibri" w:hAnsi="Calibri" w:cs="Calibri"/>
                <w:sz w:val="18"/>
                <w:szCs w:val="18"/>
              </w:rPr>
              <w:t xml:space="preserve">quality of life, </w:t>
            </w:r>
            <w:r w:rsidR="00761507" w:rsidRPr="007A2DB6">
              <w:rPr>
                <w:rFonts w:ascii="Calibri" w:hAnsi="Calibri" w:cs="Calibri"/>
                <w:sz w:val="18"/>
                <w:szCs w:val="18"/>
              </w:rPr>
              <w:t>morbidity, mortality</w:t>
            </w:r>
            <w:r w:rsidR="00761507">
              <w:rPr>
                <w:rFonts w:ascii="Calibri" w:hAnsi="Calibri" w:cs="Calibri"/>
                <w:sz w:val="18"/>
                <w:szCs w:val="18"/>
              </w:rPr>
              <w:t>, and values/preferences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D555BA" w:rsidRPr="007A2DB6" w:rsidRDefault="00D555BA" w:rsidP="00761507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306" w:hanging="306"/>
              <w:rPr>
                <w:rFonts w:ascii="Calibri" w:hAnsi="Calibri" w:cs="Calibri"/>
                <w:b/>
                <w:sz w:val="18"/>
                <w:szCs w:val="18"/>
              </w:rPr>
            </w:pPr>
            <w:r w:rsidRPr="007A2DB6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DB6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F5419E">
              <w:rPr>
                <w:rFonts w:ascii="Calibri" w:hAnsi="Calibri" w:cs="Calibri"/>
                <w:b/>
                <w:sz w:val="18"/>
                <w:szCs w:val="18"/>
              </w:rPr>
            </w:r>
            <w:r w:rsidR="00F5419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7A2DB6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7A2DB6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="00761507">
              <w:rPr>
                <w:rFonts w:ascii="Calibri" w:hAnsi="Calibri" w:cs="Calibri"/>
                <w:sz w:val="18"/>
                <w:szCs w:val="18"/>
              </w:rPr>
              <w:t xml:space="preserve">Negative </w:t>
            </w:r>
            <w:r w:rsidR="00761507" w:rsidRPr="007A2DB6">
              <w:rPr>
                <w:rFonts w:ascii="Calibri" w:hAnsi="Calibri" w:cs="Calibri"/>
                <w:sz w:val="18"/>
                <w:szCs w:val="18"/>
              </w:rPr>
              <w:t xml:space="preserve">impact on </w:t>
            </w:r>
            <w:r w:rsidR="00761507">
              <w:rPr>
                <w:rFonts w:ascii="Calibri" w:hAnsi="Calibri" w:cs="Calibri"/>
                <w:sz w:val="18"/>
                <w:szCs w:val="18"/>
              </w:rPr>
              <w:t xml:space="preserve">quality of life, </w:t>
            </w:r>
            <w:r w:rsidR="00761507" w:rsidRPr="007A2DB6">
              <w:rPr>
                <w:rFonts w:ascii="Calibri" w:hAnsi="Calibri" w:cs="Calibri"/>
                <w:sz w:val="18"/>
                <w:szCs w:val="18"/>
              </w:rPr>
              <w:t>morbidity, mortality</w:t>
            </w:r>
            <w:r w:rsidR="00761507">
              <w:rPr>
                <w:rFonts w:ascii="Calibri" w:hAnsi="Calibri" w:cs="Calibri"/>
                <w:sz w:val="18"/>
                <w:szCs w:val="18"/>
              </w:rPr>
              <w:t>, and values/preferences</w:t>
            </w:r>
          </w:p>
        </w:tc>
      </w:tr>
      <w:tr w:rsidR="00467D15" w:rsidRPr="001866B6" w:rsidTr="001E7664">
        <w:trPr>
          <w:trHeight w:val="584"/>
        </w:trPr>
        <w:tc>
          <w:tcPr>
            <w:tcW w:w="3307" w:type="dxa"/>
            <w:tcBorders>
              <w:top w:val="single" w:sz="4" w:space="0" w:color="auto"/>
            </w:tcBorders>
            <w:shd w:val="clear" w:color="auto" w:fill="auto"/>
          </w:tcPr>
          <w:p w:rsidR="00467D15" w:rsidRPr="00467D15" w:rsidRDefault="00467D15" w:rsidP="00467D1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270" w:hanging="27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>7</w:t>
            </w:r>
            <w:r w:rsidRPr="00906490"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>.</w:t>
            </w:r>
            <w:r w:rsidRPr="00906490"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tab/>
              <w:t>Grade of the Body of Evidence</w:t>
            </w:r>
            <w:r>
              <w:rPr>
                <w:rFonts w:ascii="Calibri" w:hAnsi="Calibri" w:cs="Calibri"/>
                <w:b/>
                <w:color w:val="00AAC8"/>
                <w:sz w:val="22"/>
                <w:szCs w:val="22"/>
              </w:rPr>
              <w:br/>
            </w:r>
            <w:r w:rsidRPr="00BC76D4"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*GNA – Grade Not Assignable</w:t>
            </w:r>
            <w:r w:rsidRPr="00BC76D4">
              <w:rPr>
                <w:rFonts w:ascii="Calibri" w:hAnsi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467D15" w:rsidRDefault="00467D15" w:rsidP="00467D15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306" w:hanging="306"/>
              <w:rPr>
                <w:rFonts w:ascii="Calibri" w:hAnsi="Calibri" w:cs="Calibri"/>
                <w:sz w:val="18"/>
                <w:szCs w:val="18"/>
              </w:rPr>
            </w:pPr>
            <w:r w:rsidRPr="007A2D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7A2D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5419E">
              <w:rPr>
                <w:rFonts w:ascii="Calibri" w:hAnsi="Calibri" w:cs="Calibri"/>
                <w:sz w:val="18"/>
                <w:szCs w:val="18"/>
              </w:rPr>
            </w:r>
            <w:r w:rsidR="00F5419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2DB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"/>
            <w:r w:rsidRPr="007A2DB6">
              <w:rPr>
                <w:rFonts w:ascii="Calibri" w:hAnsi="Calibri" w:cs="Calibri"/>
                <w:sz w:val="18"/>
                <w:szCs w:val="18"/>
              </w:rPr>
              <w:tab/>
              <w:t xml:space="preserve">High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BOE </w:t>
            </w:r>
            <w:r w:rsidRPr="007A2DB6">
              <w:rPr>
                <w:rFonts w:ascii="Calibri" w:hAnsi="Calibri" w:cs="Calibri"/>
                <w:sz w:val="18"/>
                <w:szCs w:val="18"/>
              </w:rPr>
              <w:t>grade</w:t>
            </w:r>
          </w:p>
          <w:p w:rsidR="00467D15" w:rsidRPr="007A2DB6" w:rsidRDefault="001E7664" w:rsidP="00467D15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306" w:hanging="30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A84886C" wp14:editId="2972830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47162</wp:posOffset>
                      </wp:positionV>
                      <wp:extent cx="481330" cy="92075"/>
                      <wp:effectExtent l="0" t="0" r="13970" b="2222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1330" cy="92075"/>
                                <a:chOff x="0" y="0"/>
                                <a:chExt cx="481689" cy="92075"/>
                              </a:xfrm>
                            </wpg:grpSpPr>
                            <wps:wsp>
                              <wps:cNvPr id="3" name="Flowchart: Or 3"/>
                              <wps:cNvSpPr/>
                              <wps:spPr>
                                <a:xfrm>
                                  <a:off x="0" y="0"/>
                                  <a:ext cx="92075" cy="92075"/>
                                </a:xfrm>
                                <a:prstGeom prst="flowChartOr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AAC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Flowchart: Or 4"/>
                              <wps:cNvSpPr/>
                              <wps:spPr>
                                <a:xfrm>
                                  <a:off x="127221" y="0"/>
                                  <a:ext cx="92075" cy="92075"/>
                                </a:xfrm>
                                <a:prstGeom prst="flowChartOr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AAC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Flowchart: Or 5"/>
                              <wps:cNvSpPr/>
                              <wps:spPr>
                                <a:xfrm>
                                  <a:off x="262394" y="0"/>
                                  <a:ext cx="92075" cy="92075"/>
                                </a:xfrm>
                                <a:prstGeom prst="flowChartOr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AAC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lowchart: Or 7"/>
                              <wps:cNvSpPr/>
                              <wps:spPr>
                                <a:xfrm>
                                  <a:off x="389614" y="0"/>
                                  <a:ext cx="92075" cy="92075"/>
                                </a:xfrm>
                                <a:prstGeom prst="flowChartOr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AAC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DCE346" id="Group 2" o:spid="_x0000_s1026" style="position:absolute;margin-left:27.35pt;margin-top:3.7pt;width:37.9pt;height:7.25pt;z-index:251668480" coordsize="481689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">
                      <v:shapetype id="_x0000_t124" coordsize="21600,21600" o:spt="124" path="m10800,qx,10800,10800,21600,21600,10800,10800,xem,10800nfl21600,10800em10800,nfl10800,21600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Flowchart: Or 3" o:spid="_x0000_s1027" type="#_x0000_t124" style="position:absolute;width:92075;height:92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8jnMMA&#10;AADaAAAADwAAAGRycy9kb3ducmV2LnhtbESPT2sCMRTE7wW/Q3hCbzWrLa2sRlkFRWgvVQ97fLt5&#10;+wc3L0sSdf32TaHQ4zAzv2GW68F04kbOt5YVTCcJCOLS6pZrBefT7mUOwgdkjZ1lUvAgD+vV6GmJ&#10;qbZ3/qbbMdQiQtinqKAJoU+l9GVDBv3E9sTRq6wzGKJ0tdQO7xFuOjlLkndpsOW40GBP24bKy/Fq&#10;FOT7Pef5ppg5WWTtV1V9ZG+fhVLP4yFbgAg0hP/wX/ugFbzC75V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8jnMMAAADaAAAADwAAAAAAAAAAAAAAAACYAgAAZHJzL2Rv&#10;d25yZXYueG1sUEsFBgAAAAAEAAQA9QAAAIgDAAAAAA==&#10;" filled="f" strokecolor="#00aac8" strokeweight="1.5pt"/>
                      <v:shape id="Flowchart: Or 4" o:spid="_x0000_s1028" type="#_x0000_t124" style="position:absolute;left:127221;width:92075;height:92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76MMA&#10;AADaAAAADwAAAGRycy9kb3ducmV2LnhtbESPT2sCMRTE7wW/Q3iCt5pVpC2rUVZBEdpLrYc9vt28&#10;/YOblyWJuv32TUHwOMzMb5jVZjCduJHzrWUFs2kCgri0uuVawfln//oBwgdkjZ1lUvBLHjbr0csK&#10;U23v/E23U6hFhLBPUUETQp9K6cuGDPqp7YmjV1lnMETpaqkd3iPcdHKeJG/SYMtxocGedg2Vl9PV&#10;KMgPB87zbTF3ssjar6p6zxafhVKT8ZAtQQQawjP8aB+1ggX8X4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a76MMAAADaAAAADwAAAAAAAAAAAAAAAACYAgAAZHJzL2Rv&#10;d25yZXYueG1sUEsFBgAAAAAEAAQA9QAAAIgDAAAAAA==&#10;" filled="f" strokecolor="#00aac8" strokeweight="1.5pt"/>
                      <v:shape id="Flowchart: Or 5" o:spid="_x0000_s1029" type="#_x0000_t124" style="position:absolute;left:262394;width:92075;height:92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ec8MA&#10;AADaAAAADwAAAGRycy9kb3ducmV2LnhtbESPzWsCMRTE7wX/h/CE3mpW6YesRlkFRWgvVQ97fLt5&#10;+4GblyWJuv73TaHQ4zAzv2GW68F04kbOt5YVTCcJCOLS6pZrBefT7mUOwgdkjZ1lUvAgD+vV6GmJ&#10;qbZ3/qbbMdQiQtinqKAJoU+l9GVDBv3E9sTRq6wzGKJ0tdQO7xFuOjlLkndpsOW40GBP24bKy/Fq&#10;FOT7Pef5ppg5WWTtV1V9ZK+fhVLP4yFbgAg0hP/wX/ugFbzB75V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oec8MAAADaAAAADwAAAAAAAAAAAAAAAACYAgAAZHJzL2Rv&#10;d25yZXYueG1sUEsFBgAAAAAEAAQA9QAAAIgDAAAAAA==&#10;" filled="f" strokecolor="#00aac8" strokeweight="1.5pt"/>
                      <v:shape id="Flowchart: Or 7" o:spid="_x0000_s1030" type="#_x0000_t124" style="position:absolute;left:389614;width:92075;height:92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ln8MA&#10;AADaAAAADwAAAGRycy9kb3ducmV2LnhtbESPT2sCMRTE7wW/Q3iCt5pVpMrWKNuCIthLtYc9vt28&#10;/YOblyWJun57Uyj0OMzMb5j1djCduJHzrWUFs2kCgri0uuVawc9597oC4QOyxs4yKXiQh+1m9LLG&#10;VNs7f9PtFGoRIexTVNCE0KdS+rIhg35qe+LoVdYZDFG6WmqH9wg3nZwnyZs02HJcaLCnz4bKy+lq&#10;FOT7Pef5RzF3ssjar6paZotjodRkPGTvIAIN4T/81z5oBUv4vRJv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Qln8MAAADaAAAADwAAAAAAAAAAAAAAAACYAgAAZHJzL2Rv&#10;d25yZXYueG1sUEsFBgAAAAAEAAQA9QAAAIgDAAAAAA==&#10;" filled="f" strokecolor="#00aac8" strokeweight="1.5pt"/>
                    </v:group>
                  </w:pict>
                </mc:Fallback>
              </mc:AlternateConten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7D15" w:rsidRDefault="00467D15" w:rsidP="00467D15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306" w:hanging="306"/>
              <w:rPr>
                <w:rFonts w:ascii="Calibri" w:hAnsi="Calibri" w:cs="Calibri"/>
                <w:sz w:val="18"/>
                <w:szCs w:val="18"/>
              </w:rPr>
            </w:pPr>
            <w:r w:rsidRPr="007A2D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7A2D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5419E">
              <w:rPr>
                <w:rFonts w:ascii="Calibri" w:hAnsi="Calibri" w:cs="Calibri"/>
                <w:sz w:val="18"/>
                <w:szCs w:val="18"/>
              </w:rPr>
            </w:r>
            <w:r w:rsidR="00F5419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2DB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"/>
            <w:r w:rsidRPr="007A2DB6">
              <w:rPr>
                <w:rFonts w:ascii="Calibri" w:hAnsi="Calibri" w:cs="Calibri"/>
                <w:sz w:val="18"/>
                <w:szCs w:val="18"/>
              </w:rPr>
              <w:tab/>
              <w:t>Moderate</w:t>
            </w:r>
          </w:p>
          <w:p w:rsidR="00467D15" w:rsidRPr="007A2DB6" w:rsidRDefault="001E7664" w:rsidP="001E7664">
            <w:pPr>
              <w:tabs>
                <w:tab w:val="left" w:pos="306"/>
                <w:tab w:val="left" w:pos="916"/>
                <w:tab w:val="left" w:pos="1411"/>
                <w:tab w:val="right" w:pos="15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306" w:hanging="30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F9E00AE" wp14:editId="2B8CEFC0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46990</wp:posOffset>
                      </wp:positionV>
                      <wp:extent cx="480695" cy="92075"/>
                      <wp:effectExtent l="0" t="0" r="14605" b="2222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0695" cy="92075"/>
                                <a:chOff x="0" y="0"/>
                                <a:chExt cx="481313" cy="92075"/>
                              </a:xfrm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0" y="0"/>
                                  <a:ext cx="346517" cy="92075"/>
                                  <a:chOff x="0" y="0"/>
                                  <a:chExt cx="346517" cy="92075"/>
                                </a:xfrm>
                              </wpg:grpSpPr>
                              <wps:wsp>
                                <wps:cNvPr id="9" name="Flowchart: Or 9"/>
                                <wps:cNvSpPr/>
                                <wps:spPr>
                                  <a:xfrm>
                                    <a:off x="0" y="0"/>
                                    <a:ext cx="92075" cy="92075"/>
                                  </a:xfrm>
                                  <a:prstGeom prst="flowChartOr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AAC8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Flowchart: Or 10"/>
                                <wps:cNvSpPr/>
                                <wps:spPr>
                                  <a:xfrm>
                                    <a:off x="127221" y="0"/>
                                    <a:ext cx="92075" cy="92075"/>
                                  </a:xfrm>
                                  <a:prstGeom prst="flowChartOr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AAC8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Flowchart: Or 11"/>
                                <wps:cNvSpPr/>
                                <wps:spPr>
                                  <a:xfrm>
                                    <a:off x="254442" y="0"/>
                                    <a:ext cx="92075" cy="92075"/>
                                  </a:xfrm>
                                  <a:prstGeom prst="flowChartOr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AAC8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2" name="Oval 22"/>
                              <wps:cNvSpPr/>
                              <wps:spPr>
                                <a:xfrm>
                                  <a:off x="389238" y="0"/>
                                  <a:ext cx="92075" cy="920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AAC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2B5579" id="Group 23" o:spid="_x0000_s1026" style="position:absolute;margin-left:22.95pt;margin-top:3.7pt;width:37.85pt;height:7.25pt;z-index:251662336" coordsize="481313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">
                      <v:group id="Group 8" o:spid="_x0000_s1027" style="position:absolute;width:346517;height:92075" coordsize="346517,92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lowchart: Or 9" o:spid="_x0000_s1028" type="#_x0000_t124" style="position:absolute;width:92075;height:92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UdsMA&#10;AADaAAAADwAAAGRycy9kb3ducmV2LnhtbESPT2sCMRTE7wW/Q3hCbzWrlLauRlkFRWgvVQ97fLt5&#10;+wc3L0sSdf32TaHQ4zAzv2GW68F04kbOt5YVTCcJCOLS6pZrBefT7uUDhA/IGjvLpOBBHtar0dMS&#10;U23v/E23Y6hFhLBPUUETQp9K6cuGDPqJ7YmjV1lnMETpaqkd3iPcdHKWJG/SYMtxocGetg2Vl+PV&#10;KMj3e87zTTFzssjar6p6z14/C6Wex0O2ABFoCP/hv/ZBK5jD75V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cUdsMAAADaAAAADwAAAAAAAAAAAAAAAACYAgAAZHJzL2Rv&#10;d25yZXYueG1sUEsFBgAAAAAEAAQA9QAAAIgDAAAAAA==&#10;" filled="f" strokecolor="#00aac8" strokeweight="1.5pt"/>
                        <v:shape id="Flowchart: Or 10" o:spid="_x0000_s1029" type="#_x0000_t124" style="position:absolute;left:127221;width:92075;height:92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sJcUA&#10;AADbAAAADwAAAGRycy9kb3ducmV2LnhtbESPT2vDMAzF74N9B6PBbquzMrqS1S3ZoGWwXtbukKMS&#10;K39YLAfbbbNvPx0KvUm8p/d+Wm0mN6gzhdh7NvA8y0AR19723Br4OW6flqBiQrY4eCYDfxRhs76/&#10;W2Fu/YW/6XxIrZIQjjka6FIac61j3ZHDOPMjsWiNDw6TrKHVNuBFwt2g51m20A57loYOR/roqP49&#10;nJyBcrfjsnyv5kFXRb9vmtfi5asy5vFhKt5AJZrSzXy9/rSCL/Tyiw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iwlxQAAANsAAAAPAAAAAAAAAAAAAAAAAJgCAABkcnMv&#10;ZG93bnJldi54bWxQSwUGAAAAAAQABAD1AAAAigMAAAAA&#10;" filled="f" strokecolor="#00aac8" strokeweight="1.5pt"/>
                        <v:shape id="Flowchart: Or 11" o:spid="_x0000_s1030" type="#_x0000_t124" style="position:absolute;left:254442;width:92075;height:92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qJvsEA&#10;AADbAAAADwAAAGRycy9kb3ducmV2LnhtbERPS2sCMRC+F/wPYYTealYpKlujrIVKQS9qD3uc3cw+&#10;cDNZklS3/74RBG/z8T1ntRlMJ67kfGtZwXSSgCAurW65VvBz/npbgvABWWNnmRT8kYfNevSywlTb&#10;Gx/pegq1iCHsU1TQhNCnUvqyIYN+YnviyFXWGQwRulpqh7cYbjo5S5K5NNhybGiwp8+Gysvp1yjI&#10;dzvO820xc7LI2kNVLbL3faHU63jIPkAEGsJT/HB/6zh/Cvdf4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qib7BAAAA2wAAAA8AAAAAAAAAAAAAAAAAmAIAAGRycy9kb3du&#10;cmV2LnhtbFBLBQYAAAAABAAEAPUAAACGAwAAAAA=&#10;" filled="f" strokecolor="#00aac8" strokeweight="1.5pt"/>
                      </v:group>
                      <v:oval id="Oval 22" o:spid="_x0000_s1031" style="position:absolute;left:389238;width:92075;height:92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YBsEA&#10;AADbAAAADwAAAGRycy9kb3ducmV2LnhtbESPzYrCMBSF94LvEK4wO00twyDVKEWouhtHBV1emmtb&#10;bG5qE23n7c3AgMvD+fk4i1VvavGk1lWWFUwnEQji3OqKCwWnYzaegXAeWWNtmRT8koPVcjhYYKJt&#10;xz/0PPhChBF2CSoovW8SKV1ekkE3sQ1x8K62NeiDbAupW+zCuKllHEVf0mDFgVBiQ+uS8tvhYQJX&#10;3s/flFanjjb7LNXZpYi2n0p9jPp0DsJT79/h//ZOK4hj+Ps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DmAbBAAAA2wAAAA8AAAAAAAAAAAAAAAAAmAIAAGRycy9kb3du&#10;cmV2LnhtbFBLBQYAAAAABAAEAPUAAACGAwAAAAA=&#10;" filled="f" strokecolor="#00aac8" strokeweight="1.5pt"/>
                    </v:group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91A988A" wp14:editId="7C5AA18C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46990</wp:posOffset>
                      </wp:positionV>
                      <wp:extent cx="468630" cy="92075"/>
                      <wp:effectExtent l="0" t="0" r="26670" b="2222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630" cy="92075"/>
                                <a:chOff x="0" y="0"/>
                                <a:chExt cx="468956" cy="92075"/>
                              </a:xfrm>
                            </wpg:grpSpPr>
                            <wps:wsp>
                              <wps:cNvPr id="13" name="Flowchart: Or 13"/>
                              <wps:cNvSpPr/>
                              <wps:spPr>
                                <a:xfrm>
                                  <a:off x="0" y="0"/>
                                  <a:ext cx="91982" cy="92075"/>
                                </a:xfrm>
                                <a:prstGeom prst="flowChartOr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AAC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Flowchart: Or 14"/>
                              <wps:cNvSpPr/>
                              <wps:spPr>
                                <a:xfrm>
                                  <a:off x="123568" y="0"/>
                                  <a:ext cx="91982" cy="92075"/>
                                </a:xfrm>
                                <a:prstGeom prst="flowChartOr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AAC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253314" y="0"/>
                                  <a:ext cx="92075" cy="920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AAC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376881" y="0"/>
                                  <a:ext cx="92075" cy="920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AAC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B77BD6" id="Group 24" o:spid="_x0000_s1026" style="position:absolute;margin-left:106.4pt;margin-top:3.7pt;width:36.9pt;height:7.25pt;z-index:251670528" coordsize="468956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">
                      <v:shape id="Flowchart: Or 13" o:spid="_x0000_s1027" type="#_x0000_t124" style="position:absolute;width:91982;height:92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SyUsIA&#10;AADbAAAADwAAAGRycy9kb3ducmV2LnhtbERPS2sCMRC+F/wPYYTealZbWlmNsgqK0F6qHvY4u5l9&#10;4GayJFHXf98UCr3Nx/ec5XownbiR861lBdNJAoK4tLrlWsH5tHuZg/ABWWNnmRQ8yMN6NXpaYqrt&#10;nb/pdgy1iCHsU1TQhNCnUvqyIYN+YnviyFXWGQwRulpqh/cYbjo5S5J3abDl2NBgT9uGysvxahTk&#10;+z3n+aaYOVlk7VdVfWRvn4VSz+MhW4AINIR/8Z/7oOP8V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LJSwgAAANsAAAAPAAAAAAAAAAAAAAAAAJgCAABkcnMvZG93&#10;bnJldi54bWxQSwUGAAAAAAQABAD1AAAAhwMAAAAA&#10;" filled="f" strokecolor="#00aac8" strokeweight="1.5pt"/>
                      <v:shape id="Flowchart: Or 14" o:spid="_x0000_s1028" type="#_x0000_t124" style="position:absolute;left:123568;width:91982;height:92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JsEA&#10;AADbAAAADwAAAGRycy9kb3ducmV2LnhtbERPS2sCMRC+F/wPYQRvNatIW1ajrIIitJdaD3uc3cw+&#10;cDNZkqjbf98UBG/z8T1ntRlMJ27kfGtZwWyagCAurW65VnD+2b9+gPABWWNnmRT8kofNevSywlTb&#10;O3/T7RRqEUPYp6igCaFPpfRlQwb91PbEkausMxgidLXUDu8x3HRyniRv0mDLsaHBnnYNlZfT1SjI&#10;DwfO820xd7LI2q+qes8Wn4VSk/GQLUEEGsJT/HAfdZy/gP9f4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KibBAAAA2wAAAA8AAAAAAAAAAAAAAAAAmAIAAGRycy9kb3du&#10;cmV2LnhtbFBLBQYAAAAABAAEAPUAAACGAwAAAAA=&#10;" filled="f" strokecolor="#00aac8" strokeweight="1.5pt"/>
                      <v:oval id="Oval 20" o:spid="_x0000_s1029" style="position:absolute;left:253314;width:92075;height:92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2j6r8A&#10;AADbAAAADwAAAGRycy9kb3ducmV2LnhtbERPS2vCQBC+F/wPywje6kaRIqmrBCHWm/UB9jhkp0lo&#10;djZmtyb9952D4PHje682g2vUnbpQezYwmyagiAtvay4NXM756xJUiMgWG89k4I8CbNajlxWm1vd8&#10;pPsplkpCOKRooIqxTbUORUUOw9S3xMJ9+85hFNiV2nbYS7hr9DxJ3rTDmqWhwpa2FRU/p18nvfp2&#10;PVBWX3rafeaZzb/K5GNhzGQ8ZO+gIg3xKX6499bAXNbLF/kBe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XaPqvwAAANsAAAAPAAAAAAAAAAAAAAAAAJgCAABkcnMvZG93bnJl&#10;di54bWxQSwUGAAAAAAQABAD1AAAAhAMAAAAA&#10;" filled="f" strokecolor="#00aac8" strokeweight="1.5pt"/>
                      <v:oval id="Oval 21" o:spid="_x0000_s1030" style="position:absolute;left:376881;width:92075;height:92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GccEA&#10;AADbAAAADwAAAGRycy9kb3ducmV2LnhtbESPzYrCMBSF9wO+Q7jC7MZUGUSqUYpQdafjFMblpbm2&#10;xeamNtHWtzfCgMvD+fk4i1VvanGn1lWWFYxHEQji3OqKCwXZb/o1A+E8ssbaMil4kIPVcvCxwFjb&#10;jn/ofvSFCCPsYlRQet/EUrq8JINuZBvi4J1ta9AH2RZSt9iFcVPLSRRNpcGKA6HEhtYl5ZfjzQSu&#10;vP7tKamyjjaHNNHpqYi230p9DvtkDsJT79/h//ZOK5iM4fU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RBnHBAAAA2wAAAA8AAAAAAAAAAAAAAAAAmAIAAGRycy9kb3du&#10;cmV2LnhtbFBLBQYAAAAABAAEAPUAAACGAwAAAAA=&#10;" filled="f" strokecolor="#00aac8" strokeweight="1.5pt"/>
                    </v:group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BF479A3" wp14:editId="2CEB2CC5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46990</wp:posOffset>
                      </wp:positionV>
                      <wp:extent cx="474980" cy="92075"/>
                      <wp:effectExtent l="0" t="0" r="20320" b="2222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980" cy="92075"/>
                                <a:chOff x="0" y="0"/>
                                <a:chExt cx="475134" cy="92075"/>
                              </a:xfrm>
                            </wpg:grpSpPr>
                            <wps:wsp>
                              <wps:cNvPr id="15" name="Flowchart: Or 15"/>
                              <wps:cNvSpPr/>
                              <wps:spPr>
                                <a:xfrm>
                                  <a:off x="0" y="0"/>
                                  <a:ext cx="92075" cy="92075"/>
                                </a:xfrm>
                                <a:prstGeom prst="flowChartOr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AAC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Oval 1"/>
                              <wps:cNvSpPr/>
                              <wps:spPr>
                                <a:xfrm>
                                  <a:off x="129746" y="0"/>
                                  <a:ext cx="92075" cy="920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AAC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Oval 16"/>
                              <wps:cNvSpPr/>
                              <wps:spPr>
                                <a:xfrm>
                                  <a:off x="259492" y="0"/>
                                  <a:ext cx="92075" cy="920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AAC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Oval 18"/>
                              <wps:cNvSpPr/>
                              <wps:spPr>
                                <a:xfrm>
                                  <a:off x="383059" y="0"/>
                                  <a:ext cx="92075" cy="920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AAC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F24785" id="Group 19" o:spid="_x0000_s1026" style="position:absolute;margin-left:179pt;margin-top:3.7pt;width:37.4pt;height:7.25pt;z-index:251669504" coordsize="475134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">
                      <v:shape id="Flowchart: Or 15" o:spid="_x0000_s1027" type="#_x0000_t124" style="position:absolute;width:92075;height:92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GPvcIA&#10;AADbAAAADwAAAGRycy9kb3ducmV2LnhtbERPS2sCMRC+F/wPYYTealbpQ1ajrIIitJeqhz3ObmYf&#10;uJksSdT13zeFQm/z8T1nuR5MJ27kfGtZwXSSgCAurW65VnA+7V7mIHxA1thZJgUP8rBejZ6WmGp7&#10;52+6HUMtYgj7FBU0IfSplL5syKCf2J44cpV1BkOErpba4T2Gm07OkuRdGmw5NjTY07ah8nK8GgX5&#10;fs95vilmThZZ+1VVH9nrZ6HU83jIFiACDeFf/Oc+6Dj/DX5/i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Y+9wgAAANsAAAAPAAAAAAAAAAAAAAAAAJgCAABkcnMvZG93&#10;bnJldi54bWxQSwUGAAAAAAQABAD1AAAAhwMAAAAA&#10;" filled="f" strokecolor="#00aac8" strokeweight="1.5pt"/>
                      <v:oval id="Oval 1" o:spid="_x0000_s1028" style="position:absolute;left:129746;width:92075;height:92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oMsMA&#10;AADaAAAADwAAAGRycy9kb3ducmV2LnhtbESPzWrDMBCE74G8g9hCboncUkpxowQTcNtbmh9Ijou1&#10;tU2slSOptvP2kSHQ07LM7Hyzy/VgGtGR87VlBc+LBARxYXXNpYLjIZ+/g/ABWWNjmRTcyMN6NZ0s&#10;MdW25x11+1CKGMI+RQVVCG0qpS8qMugXtiWO2q91BkNcXSm1wz6Gm0a+JMmbNFhzJFTY0qai4rL/&#10;M5Err6ctZfWxp8+fPNP5uUy+XpWaPQ3ZB4hAQ/g3P66/dawP4yvjl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DoMsMAAADaAAAADwAAAAAAAAAAAAAAAACYAgAAZHJzL2Rv&#10;d25yZXYueG1sUEsFBgAAAAAEAAQA9QAAAIgDAAAAAA==&#10;" filled="f" strokecolor="#00aac8" strokeweight="1.5pt"/>
                      <v:oval id="Oval 16" o:spid="_x0000_s1029" style="position:absolute;left:259492;width:92075;height:92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RUuMEA&#10;AADbAAAADwAAAGRycy9kb3ducmV2LnhtbESPQYvCMBCF7wv+hzCCtzVVRJZqlCJUvemqoMehGdti&#10;M6lNtPXfG2FhbzO8N+97M192phJPalxpWcFoGIEgzqwuOVdwOqbfPyCcR9ZYWSYFL3KwXPS+5hhr&#10;2/IvPQ8+FyGEXYwKCu/rWEqXFWTQDW1NHLSrbQz6sDa51A22IdxUchxFU2mw5EAosKZVQdnt8DCB&#10;K+/nHSXlqaX1Pk10esmjzUSpQb9LZiA8df7f/He91aH+FD6/hAH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UVLjBAAAA2wAAAA8AAAAAAAAAAAAAAAAAmAIAAGRycy9kb3du&#10;cmV2LnhtbFBLBQYAAAAABAAEAPUAAACGAwAAAAA=&#10;" filled="f" strokecolor="#00aac8" strokeweight="1.5pt"/>
                      <v:oval id="Oval 18" o:spid="_x0000_s1030" style="position:absolute;left:383059;width:92075;height:92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lUcIA&#10;AADbAAAADwAAAGRycy9kb3ducmV2LnhtbESPTWvCQBCG70L/wzIFb7qplCKpawiFaG+2KrTHITtN&#10;QrOzaXZN4r93DgVvM8z78cwmm1yrBupD49nA0zIBRVx623Bl4HwqFmtQISJbbD2TgSsFyLYPsw2m&#10;1o/8ScMxVkpCOKRooI6xS7UOZU0Ow9J3xHL78b3DKGtfadvjKOGu1askedEOG5aGGjt6q6n8PV6c&#10;9Oq/rwPlzXmk3UeR2+K7SvbPxswfp/wVVKQp3sX/7ncr+AIrv8gAe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2VRwgAAANsAAAAPAAAAAAAAAAAAAAAAAJgCAABkcnMvZG93&#10;bnJldi54bWxQSwUGAAAAAAQABAD1AAAAhwMAAAAA&#10;" filled="f" strokecolor="#00aac8" strokeweight="1.5pt"/>
                    </v:group>
                  </w:pict>
                </mc:Fallback>
              </mc:AlternateContent>
            </w: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</w:tcPr>
          <w:p w:rsidR="00467D15" w:rsidRDefault="00467D15" w:rsidP="00467D15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306" w:hanging="306"/>
              <w:rPr>
                <w:rFonts w:ascii="Calibri" w:hAnsi="Calibri" w:cs="Calibri"/>
                <w:sz w:val="18"/>
                <w:szCs w:val="18"/>
              </w:rPr>
            </w:pPr>
            <w:r w:rsidRPr="007A2D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7A2D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5419E">
              <w:rPr>
                <w:rFonts w:ascii="Calibri" w:hAnsi="Calibri" w:cs="Calibri"/>
                <w:sz w:val="18"/>
                <w:szCs w:val="18"/>
              </w:rPr>
            </w:r>
            <w:r w:rsidR="00F5419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2DB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  <w:r>
              <w:rPr>
                <w:rFonts w:ascii="Calibri" w:hAnsi="Calibri" w:cs="Calibri"/>
                <w:sz w:val="18"/>
                <w:szCs w:val="18"/>
              </w:rPr>
              <w:tab/>
              <w:t>Low</w:t>
            </w:r>
          </w:p>
          <w:p w:rsidR="00467D15" w:rsidRPr="007A2DB6" w:rsidRDefault="00467D15" w:rsidP="00467D15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306" w:hanging="30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</w:tcPr>
          <w:p w:rsidR="00467D15" w:rsidRDefault="00467D15" w:rsidP="00467D15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306" w:hanging="306"/>
              <w:rPr>
                <w:rFonts w:ascii="Calibri" w:hAnsi="Calibri" w:cs="Calibri"/>
                <w:sz w:val="18"/>
                <w:szCs w:val="18"/>
              </w:rPr>
            </w:pPr>
            <w:r w:rsidRPr="007A2D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2D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5419E">
              <w:rPr>
                <w:rFonts w:ascii="Calibri" w:hAnsi="Calibri" w:cs="Calibri"/>
                <w:sz w:val="18"/>
                <w:szCs w:val="18"/>
              </w:rPr>
            </w:r>
            <w:r w:rsidR="00F5419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2DB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A2DB6">
              <w:rPr>
                <w:rFonts w:ascii="Calibri" w:hAnsi="Calibri" w:cs="Calibri"/>
                <w:sz w:val="18"/>
                <w:szCs w:val="18"/>
              </w:rPr>
              <w:tab/>
              <w:t xml:space="preserve">Very Low 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:rsidR="00467D15" w:rsidRDefault="00467D15" w:rsidP="00467D15">
            <w:p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left="306" w:hanging="306"/>
              <w:rPr>
                <w:rFonts w:ascii="Calibri" w:hAnsi="Calibri" w:cs="Calibri"/>
                <w:sz w:val="18"/>
                <w:szCs w:val="18"/>
              </w:rPr>
            </w:pPr>
            <w:r w:rsidRPr="007A2D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D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5419E">
              <w:rPr>
                <w:rFonts w:ascii="Calibri" w:hAnsi="Calibri" w:cs="Calibri"/>
                <w:sz w:val="18"/>
                <w:szCs w:val="18"/>
              </w:rPr>
            </w:r>
            <w:r w:rsidR="00F5419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A2DB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A2DB6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GNA*</w:t>
            </w:r>
          </w:p>
        </w:tc>
      </w:tr>
    </w:tbl>
    <w:p w:rsidR="00D555BA" w:rsidRDefault="00D555BA" w:rsidP="00D555BA">
      <w:pPr>
        <w:ind w:left="-90"/>
        <w:rPr>
          <w:rFonts w:ascii="Calibri" w:hAnsi="Calibri" w:cs="Calibri"/>
          <w:sz w:val="18"/>
          <w:szCs w:val="22"/>
        </w:rPr>
      </w:pPr>
    </w:p>
    <w:p w:rsidR="001E7664" w:rsidRDefault="001E7664" w:rsidP="00D555BA">
      <w:pPr>
        <w:ind w:left="-90"/>
        <w:rPr>
          <w:rFonts w:ascii="Calibri" w:hAnsi="Calibri" w:cs="Calibri"/>
          <w:sz w:val="18"/>
          <w:szCs w:val="22"/>
        </w:rPr>
      </w:pPr>
    </w:p>
    <w:p w:rsidR="001E7664" w:rsidRPr="001B1FD6" w:rsidRDefault="001E7664" w:rsidP="001E7664">
      <w:pPr>
        <w:spacing w:after="120" w:line="240" w:lineRule="atLeast"/>
        <w:jc w:val="center"/>
        <w:rPr>
          <w:rFonts w:ascii="Calibri" w:hAnsi="Calibri" w:cs="Calibri"/>
          <w:i/>
          <w:sz w:val="20"/>
          <w:szCs w:val="22"/>
        </w:rPr>
      </w:pPr>
      <w:r w:rsidRPr="001B1FD6">
        <w:rPr>
          <w:rFonts w:ascii="Calibri" w:hAnsi="Calibri" w:cs="Calibri"/>
          <w:i/>
          <w:sz w:val="20"/>
          <w:szCs w:val="22"/>
        </w:rPr>
        <w:t xml:space="preserve">Reflecting on your answers to the dimensions and given that more answers to the left of the scales* indicates support </w:t>
      </w:r>
      <w:r>
        <w:rPr>
          <w:rFonts w:ascii="Calibri" w:hAnsi="Calibri" w:cs="Calibri"/>
          <w:i/>
          <w:sz w:val="20"/>
          <w:szCs w:val="22"/>
        </w:rPr>
        <w:br/>
      </w:r>
      <w:r w:rsidRPr="001B1FD6">
        <w:rPr>
          <w:rFonts w:ascii="Calibri" w:hAnsi="Calibri" w:cs="Calibri"/>
          <w:i/>
          <w:sz w:val="20"/>
          <w:szCs w:val="22"/>
        </w:rPr>
        <w:t>for a stronger recommendation, complete one of the sentences below to judge the strength of this recommendation.</w:t>
      </w:r>
    </w:p>
    <w:p w:rsidR="001B1FD6" w:rsidRDefault="001E7664" w:rsidP="001E7664">
      <w:pPr>
        <w:spacing w:after="120"/>
        <w:ind w:left="-90"/>
        <w:jc w:val="center"/>
        <w:rPr>
          <w:rFonts w:ascii="Calibri" w:hAnsi="Calibri" w:cs="Calibri"/>
          <w:i/>
          <w:sz w:val="20"/>
          <w:szCs w:val="22"/>
        </w:rPr>
      </w:pPr>
      <w:r w:rsidRPr="001B1FD6">
        <w:rPr>
          <w:rFonts w:ascii="Calibri" w:hAnsi="Calibri" w:cs="Calibri"/>
          <w:i/>
          <w:sz w:val="20"/>
          <w:szCs w:val="22"/>
        </w:rPr>
        <w:t>*(Note that for negative recommendations, the left/right logic may be reversed for one or more dimensions.)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7"/>
        <w:gridCol w:w="3378"/>
      </w:tblGrid>
      <w:tr w:rsidR="00DF037F" w:rsidRPr="001866B6" w:rsidTr="001E7664">
        <w:trPr>
          <w:trHeight w:val="96"/>
          <w:jc w:val="center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037F" w:rsidRDefault="00DF037F" w:rsidP="001A4FB7">
            <w:pPr>
              <w:tabs>
                <w:tab w:val="right" w:pos="4212"/>
              </w:tabs>
              <w:spacing w:before="60" w:after="60"/>
              <w:ind w:left="360" w:hanging="360"/>
              <w:rPr>
                <w:rFonts w:ascii="Calibri" w:hAnsi="Calibri" w:cs="Calibri"/>
                <w:i/>
                <w:sz w:val="22"/>
                <w:szCs w:val="22"/>
              </w:rPr>
            </w:pPr>
            <w:r w:rsidRPr="001866B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6B6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5419E">
              <w:rPr>
                <w:rFonts w:ascii="Calibri" w:hAnsi="Calibri" w:cs="Calibri"/>
                <w:b/>
                <w:sz w:val="22"/>
                <w:szCs w:val="22"/>
              </w:rPr>
            </w:r>
            <w:r w:rsidR="00F5419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1866B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1866B6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1866B6">
              <w:rPr>
                <w:rFonts w:ascii="Calibri" w:hAnsi="Calibri" w:cs="Calibri"/>
                <w:sz w:val="22"/>
                <w:szCs w:val="22"/>
              </w:rPr>
              <w:t>It is strongly recommended that…</w:t>
            </w:r>
          </w:p>
        </w:tc>
        <w:tc>
          <w:tcPr>
            <w:tcW w:w="33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037F" w:rsidRPr="001866B6" w:rsidRDefault="00DF037F" w:rsidP="00DF037F">
            <w:pPr>
              <w:spacing w:before="60" w:after="60" w:line="240" w:lineRule="atLeast"/>
              <w:rPr>
                <w:rFonts w:ascii="Calibri" w:hAnsi="Calibri" w:cs="Calibri"/>
                <w:i/>
                <w:sz w:val="22"/>
                <w:szCs w:val="22"/>
              </w:rPr>
            </w:pPr>
            <w:r w:rsidRPr="00DF037F">
              <w:rPr>
                <w:rFonts w:ascii="Calibri" w:hAnsi="Calibri" w:cs="Calibri"/>
                <w:sz w:val="18"/>
                <w:szCs w:val="22"/>
              </w:rPr>
              <w:t>(Recommendation Strength: High)</w:t>
            </w:r>
          </w:p>
        </w:tc>
      </w:tr>
      <w:tr w:rsidR="00DF037F" w:rsidRPr="001866B6" w:rsidTr="001E7664">
        <w:trPr>
          <w:trHeight w:val="372"/>
          <w:jc w:val="center"/>
        </w:trPr>
        <w:tc>
          <w:tcPr>
            <w:tcW w:w="57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037F" w:rsidRDefault="00DF037F" w:rsidP="001A4FB7">
            <w:pPr>
              <w:tabs>
                <w:tab w:val="right" w:pos="4212"/>
              </w:tabs>
              <w:spacing w:before="60" w:after="60"/>
              <w:ind w:left="360" w:hanging="360"/>
              <w:rPr>
                <w:rFonts w:ascii="Calibri" w:hAnsi="Calibri" w:cs="Calibri"/>
                <w:i/>
                <w:sz w:val="22"/>
                <w:szCs w:val="22"/>
              </w:rPr>
            </w:pPr>
            <w:r w:rsidRPr="001866B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6B6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5419E">
              <w:rPr>
                <w:rFonts w:ascii="Calibri" w:hAnsi="Calibri" w:cs="Calibri"/>
                <w:b/>
                <w:sz w:val="22"/>
                <w:szCs w:val="22"/>
              </w:rPr>
            </w:r>
            <w:r w:rsidR="00F5419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1866B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1866B6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1866B6">
              <w:rPr>
                <w:rFonts w:ascii="Calibri" w:hAnsi="Calibri" w:cs="Calibri"/>
                <w:sz w:val="22"/>
                <w:szCs w:val="22"/>
              </w:rPr>
              <w:t>It is recommended that…</w:t>
            </w:r>
          </w:p>
        </w:tc>
        <w:tc>
          <w:tcPr>
            <w:tcW w:w="3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037F" w:rsidRPr="001866B6" w:rsidRDefault="00DF037F" w:rsidP="00DF037F">
            <w:pPr>
              <w:spacing w:before="60" w:after="60" w:line="240" w:lineRule="atLeast"/>
              <w:rPr>
                <w:rFonts w:ascii="Calibri" w:hAnsi="Calibri" w:cs="Calibri"/>
                <w:i/>
                <w:sz w:val="22"/>
                <w:szCs w:val="22"/>
              </w:rPr>
            </w:pPr>
            <w:r w:rsidRPr="00DF037F">
              <w:rPr>
                <w:rFonts w:ascii="Calibri" w:hAnsi="Calibri" w:cs="Calibri"/>
                <w:sz w:val="18"/>
                <w:szCs w:val="22"/>
              </w:rPr>
              <w:t>(Recommendation Strength: Moderate)</w:t>
            </w:r>
          </w:p>
        </w:tc>
      </w:tr>
      <w:tr w:rsidR="00DF037F" w:rsidRPr="001866B6" w:rsidTr="00390CB4">
        <w:trPr>
          <w:trHeight w:val="350"/>
          <w:jc w:val="center"/>
        </w:trPr>
        <w:tc>
          <w:tcPr>
            <w:tcW w:w="57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037F" w:rsidRDefault="00DF037F" w:rsidP="001A4FB7">
            <w:pPr>
              <w:tabs>
                <w:tab w:val="right" w:pos="4212"/>
              </w:tabs>
              <w:spacing w:before="60" w:after="60"/>
              <w:ind w:left="360" w:hanging="360"/>
              <w:rPr>
                <w:rFonts w:ascii="Calibri" w:hAnsi="Calibri" w:cs="Calibri"/>
                <w:i/>
                <w:sz w:val="22"/>
                <w:szCs w:val="22"/>
              </w:rPr>
            </w:pPr>
            <w:r w:rsidRPr="001866B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6B6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5419E">
              <w:rPr>
                <w:rFonts w:ascii="Calibri" w:hAnsi="Calibri" w:cs="Calibri"/>
                <w:b/>
                <w:sz w:val="22"/>
                <w:szCs w:val="22"/>
              </w:rPr>
            </w:r>
            <w:r w:rsidR="00F5419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1866B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1866B6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1866B6">
              <w:rPr>
                <w:rFonts w:ascii="Calibri" w:hAnsi="Calibri" w:cs="Calibri"/>
                <w:sz w:val="22"/>
                <w:szCs w:val="22"/>
              </w:rPr>
              <w:t xml:space="preserve">It is </w:t>
            </w:r>
            <w:r>
              <w:rPr>
                <w:rFonts w:ascii="Calibri" w:hAnsi="Calibri" w:cs="Calibri"/>
                <w:sz w:val="22"/>
                <w:szCs w:val="22"/>
              </w:rPr>
              <w:t>suggested</w:t>
            </w:r>
            <w:r w:rsidRPr="001866B6">
              <w:rPr>
                <w:rFonts w:ascii="Calibri" w:hAnsi="Calibri" w:cs="Calibri"/>
                <w:sz w:val="22"/>
                <w:szCs w:val="22"/>
              </w:rPr>
              <w:t xml:space="preserve"> that…</w:t>
            </w:r>
          </w:p>
        </w:tc>
        <w:tc>
          <w:tcPr>
            <w:tcW w:w="3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037F" w:rsidRPr="001866B6" w:rsidRDefault="00DF037F" w:rsidP="00DF037F">
            <w:pPr>
              <w:spacing w:before="60" w:after="60" w:line="240" w:lineRule="atLeast"/>
              <w:rPr>
                <w:rFonts w:ascii="Calibri" w:hAnsi="Calibri" w:cs="Calibri"/>
                <w:i/>
                <w:sz w:val="22"/>
                <w:szCs w:val="22"/>
              </w:rPr>
            </w:pPr>
            <w:r w:rsidRPr="00DF037F">
              <w:rPr>
                <w:rFonts w:ascii="Calibri" w:hAnsi="Calibri" w:cs="Calibri"/>
                <w:sz w:val="18"/>
                <w:szCs w:val="22"/>
              </w:rPr>
              <w:t>(Recommendation Strength: Weak)</w:t>
            </w:r>
          </w:p>
        </w:tc>
      </w:tr>
      <w:tr w:rsidR="00DF037F" w:rsidRPr="001866B6" w:rsidTr="001E7664">
        <w:trPr>
          <w:trHeight w:val="372"/>
          <w:jc w:val="center"/>
        </w:trPr>
        <w:tc>
          <w:tcPr>
            <w:tcW w:w="579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DF037F" w:rsidRPr="00DF037F" w:rsidRDefault="00DF037F" w:rsidP="00DF037F">
            <w:pPr>
              <w:spacing w:before="60" w:after="60"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1866B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6B6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5419E">
              <w:rPr>
                <w:rFonts w:ascii="Calibri" w:hAnsi="Calibri" w:cs="Calibri"/>
                <w:b/>
                <w:sz w:val="22"/>
                <w:szCs w:val="22"/>
              </w:rPr>
            </w:r>
            <w:r w:rsidR="00F5419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1866B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There is insufficient evidence and lack of consensus.</w:t>
            </w:r>
          </w:p>
        </w:tc>
        <w:tc>
          <w:tcPr>
            <w:tcW w:w="33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037F" w:rsidRPr="00DF037F" w:rsidRDefault="00DF037F" w:rsidP="00DF037F">
            <w:pPr>
              <w:spacing w:before="60" w:after="60" w:line="240" w:lineRule="atLeast"/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(</w:t>
            </w:r>
            <w:r w:rsidRPr="00DF037F">
              <w:rPr>
                <w:rFonts w:ascii="Calibri" w:hAnsi="Calibri" w:cs="Calibri"/>
                <w:sz w:val="18"/>
                <w:szCs w:val="22"/>
              </w:rPr>
              <w:t>No recommendation could be made.</w:t>
            </w:r>
            <w:r>
              <w:rPr>
                <w:rFonts w:ascii="Calibri" w:hAnsi="Calibri" w:cs="Calibri"/>
                <w:sz w:val="18"/>
                <w:szCs w:val="22"/>
              </w:rPr>
              <w:t>)</w:t>
            </w:r>
          </w:p>
        </w:tc>
      </w:tr>
    </w:tbl>
    <w:p w:rsidR="001B1FD6" w:rsidRDefault="001B1FD6" w:rsidP="00D555BA">
      <w:pPr>
        <w:ind w:left="-90"/>
        <w:rPr>
          <w:rFonts w:ascii="Calibri" w:hAnsi="Calibri" w:cs="Calibri"/>
          <w:sz w:val="18"/>
          <w:szCs w:val="22"/>
        </w:rPr>
      </w:pPr>
    </w:p>
    <w:p w:rsidR="000C5E0A" w:rsidRDefault="000C5E0A" w:rsidP="00D555BA">
      <w:pPr>
        <w:ind w:left="-90"/>
        <w:rPr>
          <w:rFonts w:ascii="Calibri" w:hAnsi="Calibri" w:cs="Calibri"/>
          <w:sz w:val="18"/>
          <w:szCs w:val="22"/>
        </w:rPr>
      </w:pPr>
    </w:p>
    <w:p w:rsidR="001E7664" w:rsidRDefault="001E7664" w:rsidP="00D555BA">
      <w:pPr>
        <w:ind w:left="-90"/>
        <w:rPr>
          <w:rFonts w:ascii="Calibri" w:hAnsi="Calibri" w:cs="Calibri"/>
          <w:sz w:val="18"/>
          <w:szCs w:val="22"/>
        </w:rPr>
      </w:pPr>
    </w:p>
    <w:p w:rsidR="00D555BA" w:rsidRPr="001866B6" w:rsidRDefault="00D555BA" w:rsidP="00D555BA">
      <w:pPr>
        <w:ind w:left="-90"/>
        <w:rPr>
          <w:rFonts w:ascii="Calibri" w:hAnsi="Calibri" w:cs="Calibri"/>
          <w:sz w:val="18"/>
          <w:szCs w:val="22"/>
        </w:rPr>
      </w:pPr>
      <w:r w:rsidRPr="001866B6">
        <w:rPr>
          <w:rFonts w:ascii="Calibri" w:hAnsi="Calibri" w:cs="Calibri"/>
          <w:sz w:val="18"/>
          <w:szCs w:val="22"/>
        </w:rPr>
        <w:t>Some of the concepts for this development based on:</w:t>
      </w:r>
    </w:p>
    <w:p w:rsidR="00B37A0E" w:rsidRPr="006F705D" w:rsidRDefault="00D555BA" w:rsidP="006F705D">
      <w:pPr>
        <w:ind w:left="-90"/>
        <w:rPr>
          <w:rFonts w:ascii="Calibri" w:hAnsi="Calibri" w:cs="Calibri"/>
          <w:sz w:val="22"/>
          <w:szCs w:val="22"/>
        </w:rPr>
      </w:pPr>
      <w:r w:rsidRPr="001866B6">
        <w:rPr>
          <w:rFonts w:ascii="Calibri" w:hAnsi="Calibri" w:cs="Calibri"/>
          <w:b/>
          <w:sz w:val="18"/>
          <w:szCs w:val="22"/>
        </w:rPr>
        <w:t>Guyatt:</w:t>
      </w:r>
      <w:r w:rsidRPr="001866B6">
        <w:rPr>
          <w:rFonts w:ascii="Calibri" w:hAnsi="Calibri" w:cs="Calibri"/>
          <w:sz w:val="18"/>
          <w:szCs w:val="22"/>
        </w:rPr>
        <w:t xml:space="preserve"> Grading strength of recommendations and quality of evidence in clinical guidelines: report from an American College of Chest Physicians task force. </w:t>
      </w:r>
      <w:r w:rsidRPr="001866B6">
        <w:rPr>
          <w:rFonts w:ascii="Calibri" w:hAnsi="Calibri" w:cs="Calibri"/>
          <w:i/>
          <w:sz w:val="18"/>
          <w:szCs w:val="22"/>
        </w:rPr>
        <w:t xml:space="preserve">Chest, </w:t>
      </w:r>
      <w:r w:rsidRPr="001866B6">
        <w:rPr>
          <w:rFonts w:ascii="Calibri" w:hAnsi="Calibri" w:cs="Calibri"/>
          <w:sz w:val="18"/>
          <w:szCs w:val="22"/>
        </w:rPr>
        <w:t xml:space="preserve">129(1): 174-81, 2006; </w:t>
      </w:r>
      <w:r w:rsidRPr="001866B6">
        <w:rPr>
          <w:rFonts w:ascii="Calibri" w:hAnsi="Calibri" w:cs="Calibri"/>
          <w:b/>
          <w:sz w:val="18"/>
          <w:szCs w:val="22"/>
        </w:rPr>
        <w:t>Harbour:</w:t>
      </w:r>
      <w:r w:rsidRPr="001866B6">
        <w:rPr>
          <w:rFonts w:ascii="Calibri" w:hAnsi="Calibri" w:cs="Calibri"/>
          <w:sz w:val="22"/>
          <w:szCs w:val="22"/>
        </w:rPr>
        <w:t xml:space="preserve"> </w:t>
      </w:r>
      <w:r w:rsidRPr="001866B6">
        <w:rPr>
          <w:rFonts w:ascii="Calibri" w:hAnsi="Calibri" w:cs="Calibri"/>
          <w:sz w:val="18"/>
          <w:szCs w:val="22"/>
        </w:rPr>
        <w:t xml:space="preserve">A new system for grading recommendations in evidence based guidelines. </w:t>
      </w:r>
      <w:r w:rsidRPr="001866B6">
        <w:rPr>
          <w:rFonts w:ascii="Calibri" w:hAnsi="Calibri" w:cs="Calibri"/>
          <w:i/>
          <w:sz w:val="18"/>
          <w:szCs w:val="22"/>
        </w:rPr>
        <w:t xml:space="preserve">BMJ, </w:t>
      </w:r>
      <w:r w:rsidRPr="001866B6">
        <w:rPr>
          <w:rFonts w:ascii="Calibri" w:hAnsi="Calibri" w:cs="Calibri"/>
          <w:sz w:val="18"/>
          <w:szCs w:val="22"/>
        </w:rPr>
        <w:t xml:space="preserve">323(7308): 334-6, 2001; and </w:t>
      </w:r>
      <w:r w:rsidRPr="001866B6">
        <w:rPr>
          <w:rFonts w:ascii="Calibri" w:hAnsi="Calibri" w:cs="Calibri"/>
          <w:b/>
          <w:sz w:val="18"/>
          <w:szCs w:val="22"/>
        </w:rPr>
        <w:t>Steinberg:</w:t>
      </w:r>
      <w:r w:rsidRPr="001866B6">
        <w:rPr>
          <w:rFonts w:ascii="Calibri" w:hAnsi="Calibri" w:cs="Calibri"/>
          <w:sz w:val="18"/>
          <w:szCs w:val="22"/>
        </w:rPr>
        <w:t xml:space="preserve"> Evidence based? Caveat emptor! </w:t>
      </w:r>
      <w:r w:rsidRPr="001866B6">
        <w:rPr>
          <w:rFonts w:ascii="Calibri" w:hAnsi="Calibri" w:cs="Calibri"/>
          <w:i/>
          <w:sz w:val="18"/>
          <w:szCs w:val="22"/>
        </w:rPr>
        <w:t xml:space="preserve">Health Aff (Millwood), </w:t>
      </w:r>
      <w:r w:rsidRPr="001866B6">
        <w:rPr>
          <w:rFonts w:ascii="Calibri" w:hAnsi="Calibri" w:cs="Calibri"/>
          <w:sz w:val="18"/>
          <w:szCs w:val="22"/>
        </w:rPr>
        <w:t>24(1): 80-92, 2005.</w:t>
      </w:r>
    </w:p>
    <w:sectPr w:rsidR="00B37A0E" w:rsidRPr="006F705D" w:rsidSect="0018630A">
      <w:headerReference w:type="default" r:id="rId7"/>
      <w:footerReference w:type="default" r:id="rId8"/>
      <w:pgSz w:w="12240" w:h="15840" w:code="1"/>
      <w:pgMar w:top="1440" w:right="720" w:bottom="810" w:left="720" w:header="540" w:footer="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9E" w:rsidRDefault="00F5419E">
      <w:r>
        <w:separator/>
      </w:r>
    </w:p>
  </w:endnote>
  <w:endnote w:type="continuationSeparator" w:id="0">
    <w:p w:rsidR="00F5419E" w:rsidRDefault="00F5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47" w:rsidRDefault="005F0B47" w:rsidP="005F0B47">
    <w:pPr>
      <w:pStyle w:val="Footer"/>
      <w:tabs>
        <w:tab w:val="right" w:pos="10800"/>
      </w:tabs>
      <w:ind w:left="-180"/>
      <w:jc w:val="right"/>
      <w:rPr>
        <w:rFonts w:ascii="Calibri" w:hAnsi="Calibri" w:cs="Calibri"/>
        <w:sz w:val="16"/>
        <w:szCs w:val="16"/>
      </w:rPr>
    </w:pPr>
    <w:r>
      <w:rPr>
        <w:noProof/>
      </w:rPr>
      <w:drawing>
        <wp:inline distT="0" distB="0" distL="0" distR="0">
          <wp:extent cx="6981825" cy="87092"/>
          <wp:effectExtent l="0" t="0" r="0" b="8255"/>
          <wp:docPr id="17" name="Picture 17" descr="http://centerlink.cchmc.org/assets/0/83/84/86/5751/5752/5755/57424/1c256e17-33a2-46f5-a0e8-392e067d11a7.png?n=1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enterlink.cchmc.org/assets/0/83/84/86/5751/5752/5755/57424/1c256e17-33a2-46f5-a0e8-392e067d11a7.png?n=14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705" cy="90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705D" w:rsidRPr="0018630A" w:rsidRDefault="006F705D" w:rsidP="006F705D">
    <w:pPr>
      <w:pStyle w:val="Footer"/>
      <w:ind w:left="-180"/>
      <w:rPr>
        <w:rFonts w:ascii="Calibri" w:hAnsi="Calibri" w:cs="Calibri"/>
        <w:sz w:val="14"/>
        <w:szCs w:val="16"/>
      </w:rPr>
    </w:pPr>
    <w:r w:rsidRPr="0018630A">
      <w:rPr>
        <w:rFonts w:ascii="Calibri" w:hAnsi="Calibri" w:cs="Calibri"/>
        <w:sz w:val="14"/>
        <w:szCs w:val="16"/>
      </w:rPr>
      <w:t xml:space="preserve">Copyright © 2005-2012, </w:t>
    </w:r>
    <w:r w:rsidR="00906490" w:rsidRPr="0018630A">
      <w:rPr>
        <w:rFonts w:ascii="Calibri" w:hAnsi="Calibri" w:cs="Calibri"/>
        <w:sz w:val="14"/>
        <w:szCs w:val="16"/>
      </w:rPr>
      <w:t>2017</w:t>
    </w:r>
    <w:r w:rsidRPr="0018630A">
      <w:rPr>
        <w:rFonts w:ascii="Calibri" w:hAnsi="Calibri" w:cs="Calibri"/>
        <w:sz w:val="14"/>
        <w:szCs w:val="16"/>
      </w:rPr>
      <w:t xml:space="preserve"> Cincinnati Children's Hospital Medical Center; all rights reserved.                     </w:t>
    </w:r>
    <w:r w:rsidR="0018630A">
      <w:rPr>
        <w:rFonts w:ascii="Calibri" w:hAnsi="Calibri" w:cs="Calibri"/>
        <w:i/>
        <w:sz w:val="14"/>
        <w:szCs w:val="16"/>
      </w:rPr>
      <w:t>April 1</w:t>
    </w:r>
    <w:r w:rsidR="000C5E0A" w:rsidRPr="0018630A">
      <w:rPr>
        <w:rFonts w:ascii="Calibri" w:hAnsi="Calibri" w:cs="Calibri"/>
        <w:i/>
        <w:sz w:val="14"/>
        <w:szCs w:val="16"/>
      </w:rPr>
      <w:t>3</w:t>
    </w:r>
    <w:r w:rsidR="00906490" w:rsidRPr="0018630A">
      <w:rPr>
        <w:rFonts w:ascii="Calibri" w:hAnsi="Calibri" w:cs="Calibri"/>
        <w:i/>
        <w:sz w:val="14"/>
        <w:szCs w:val="16"/>
      </w:rPr>
      <w:t>, 2017</w:t>
    </w:r>
  </w:p>
  <w:p w:rsidR="0006582B" w:rsidRPr="0018630A" w:rsidRDefault="006F705D" w:rsidP="0018630A">
    <w:pPr>
      <w:pStyle w:val="Footer"/>
      <w:tabs>
        <w:tab w:val="clear" w:pos="8640"/>
        <w:tab w:val="right" w:pos="10800"/>
      </w:tabs>
      <w:ind w:left="-180"/>
      <w:rPr>
        <w:rStyle w:val="Hyperlink"/>
        <w:rFonts w:ascii="Calibri" w:hAnsi="Calibri" w:cs="Calibri"/>
        <w:color w:val="auto"/>
        <w:sz w:val="14"/>
        <w:szCs w:val="16"/>
        <w:u w:val="none"/>
      </w:rPr>
    </w:pPr>
    <w:r w:rsidRPr="0018630A">
      <w:rPr>
        <w:rFonts w:ascii="Calibri" w:hAnsi="Calibri" w:cs="Calibri"/>
        <w:sz w:val="14"/>
        <w:szCs w:val="16"/>
      </w:rPr>
      <w:t>James M. Anderson Center for Health Systems Excellence | Center for Professional Excellence | Occupational Therapy &amp; Physical Therapy</w:t>
    </w:r>
    <w:r w:rsidR="0018630A" w:rsidRPr="0018630A">
      <w:rPr>
        <w:rFonts w:ascii="Calibri" w:hAnsi="Calibri" w:cs="Calibri"/>
        <w:sz w:val="14"/>
        <w:szCs w:val="16"/>
      </w:rPr>
      <w:t xml:space="preserve"> </w:t>
    </w:r>
    <w:r w:rsidR="0018630A">
      <w:rPr>
        <w:rFonts w:ascii="Calibri" w:hAnsi="Calibri" w:cs="Calibri"/>
        <w:sz w:val="14"/>
        <w:szCs w:val="16"/>
      </w:rPr>
      <w:t xml:space="preserve">                              </w:t>
    </w:r>
    <w:r w:rsidRPr="0018630A">
      <w:rPr>
        <w:rFonts w:ascii="Calibri" w:hAnsi="Calibri" w:cs="Calibri"/>
        <w:i/>
        <w:iCs/>
        <w:color w:val="0000FF"/>
        <w:sz w:val="14"/>
        <w:szCs w:val="16"/>
      </w:rPr>
      <w:t>www.cincinnatichildrens.org/evidence</w:t>
    </w:r>
  </w:p>
  <w:p w:rsidR="0006582B" w:rsidRPr="002F732C" w:rsidRDefault="0006582B" w:rsidP="0006582B">
    <w:pPr>
      <w:ind w:hanging="180"/>
      <w:rPr>
        <w:rFonts w:ascii="Calibri" w:hAnsi="Calibri" w:cs="Calibri"/>
        <w:color w:val="40404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9E" w:rsidRDefault="00F5419E">
      <w:r>
        <w:separator/>
      </w:r>
    </w:p>
  </w:footnote>
  <w:footnote w:type="continuationSeparator" w:id="0">
    <w:p w:rsidR="00F5419E" w:rsidRDefault="00F54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5D" w:rsidRPr="00DA2B0B" w:rsidRDefault="00D555BA" w:rsidP="00DA2B0B">
    <w:pPr>
      <w:pStyle w:val="Header"/>
      <w:tabs>
        <w:tab w:val="clear" w:pos="4320"/>
        <w:tab w:val="clear" w:pos="8640"/>
        <w:tab w:val="right" w:pos="10800"/>
      </w:tabs>
      <w:rPr>
        <w:sz w:val="16"/>
        <w:szCs w:val="16"/>
      </w:rPr>
    </w:pPr>
    <w:r>
      <w:rPr>
        <w:rFonts w:ascii="Calibri" w:hAnsi="Calibri" w:cs="Calibri"/>
        <w:b/>
        <w:noProof/>
        <w:color w:val="FFFFFF"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9F0F99" wp14:editId="6F262BA8">
              <wp:simplePos x="0" y="0"/>
              <wp:positionH relativeFrom="column">
                <wp:posOffset>3825095</wp:posOffset>
              </wp:positionH>
              <wp:positionV relativeFrom="paragraph">
                <wp:posOffset>-183874</wp:posOffset>
              </wp:positionV>
              <wp:extent cx="3305182" cy="659572"/>
              <wp:effectExtent l="0" t="0" r="9525" b="762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82" cy="6595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5BA" w:rsidRPr="00906490" w:rsidRDefault="00D555BA" w:rsidP="00D555BA">
                          <w:pPr>
                            <w:widowControl w:val="0"/>
                            <w:spacing w:line="220" w:lineRule="auto"/>
                            <w:jc w:val="right"/>
                            <w:rPr>
                              <w:rFonts w:asciiTheme="minorHAnsi" w:hAnsiTheme="minorHAnsi"/>
                              <w:b/>
                              <w:color w:val="00AAC8"/>
                              <w:sz w:val="28"/>
                              <w:szCs w:val="28"/>
                            </w:rPr>
                          </w:pPr>
                          <w:r w:rsidRPr="00906490">
                            <w:rPr>
                              <w:rFonts w:asciiTheme="minorHAnsi" w:hAnsiTheme="minorHAnsi"/>
                              <w:b/>
                              <w:color w:val="00AAC8"/>
                              <w:sz w:val="28"/>
                              <w:szCs w:val="28"/>
                            </w:rPr>
                            <w:t>LEGEND</w:t>
                          </w:r>
                        </w:p>
                        <w:p w:rsidR="00D555BA" w:rsidRPr="00906490" w:rsidRDefault="00D555BA" w:rsidP="00D555BA">
                          <w:pPr>
                            <w:widowControl w:val="0"/>
                            <w:spacing w:line="220" w:lineRule="auto"/>
                            <w:jc w:val="right"/>
                            <w:rPr>
                              <w:rFonts w:asciiTheme="minorHAnsi" w:hAnsiTheme="minorHAnsi"/>
                              <w:b/>
                              <w:color w:val="00AAC8"/>
                              <w:sz w:val="28"/>
                              <w:szCs w:val="28"/>
                            </w:rPr>
                          </w:pPr>
                          <w:r w:rsidRPr="00906490">
                            <w:rPr>
                              <w:rFonts w:asciiTheme="minorHAnsi" w:hAnsiTheme="minorHAnsi"/>
                              <w:b/>
                              <w:color w:val="00AAC8"/>
                              <w:sz w:val="28"/>
                              <w:szCs w:val="28"/>
                            </w:rPr>
                            <w:t>Let Evidence Guide Every New Decision</w:t>
                          </w:r>
                        </w:p>
                        <w:p w:rsidR="005452CA" w:rsidRPr="00906490" w:rsidRDefault="00D555BA" w:rsidP="00D555BA">
                          <w:pPr>
                            <w:widowControl w:val="0"/>
                            <w:spacing w:line="220" w:lineRule="auto"/>
                            <w:jc w:val="right"/>
                            <w:rPr>
                              <w:rFonts w:asciiTheme="minorHAnsi" w:hAnsiTheme="minorHAnsi"/>
                              <w:b/>
                              <w:i/>
                              <w:iCs/>
                              <w:color w:val="00AAC8"/>
                            </w:rPr>
                          </w:pPr>
                          <w:r w:rsidRPr="00906490">
                            <w:rPr>
                              <w:rFonts w:asciiTheme="minorHAnsi" w:hAnsiTheme="minorHAnsi"/>
                              <w:b/>
                              <w:color w:val="00AAC8"/>
                              <w:sz w:val="28"/>
                              <w:szCs w:val="28"/>
                            </w:rPr>
                            <w:t>Judging the Strength of a Recommendation</w:t>
                          </w:r>
                          <w:r w:rsidRPr="00906490">
                            <w:rPr>
                              <w:rFonts w:asciiTheme="minorHAnsi" w:hAnsiTheme="minorHAnsi"/>
                              <w:b/>
                              <w:bCs/>
                              <w:color w:val="00AAC8"/>
                              <w:sz w:val="28"/>
                              <w:szCs w:val="28"/>
                            </w:rPr>
                            <w:t xml:space="preserve"> </w:t>
                          </w:r>
                          <w:r w:rsidR="005452CA" w:rsidRPr="00906490">
                            <w:rPr>
                              <w:rFonts w:asciiTheme="minorHAnsi" w:hAnsiTheme="minorHAnsi"/>
                              <w:b/>
                              <w:bCs/>
                              <w:color w:val="00AAC8"/>
                              <w:sz w:val="28"/>
                              <w:szCs w:val="28"/>
                            </w:rPr>
                            <w:t>vidence Summary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F0F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1.2pt;margin-top:-14.5pt;width:260.25pt;height:5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" filled="f" stroked="f" strokecolor="black [0]" insetpen="t">
              <v:textbox inset="2.88pt,2.88pt,2.88pt,2.88pt">
                <w:txbxContent>
                  <w:p w:rsidR="00D555BA" w:rsidRPr="00906490" w:rsidRDefault="00D555BA" w:rsidP="00D555BA">
                    <w:pPr>
                      <w:widowControl w:val="0"/>
                      <w:spacing w:line="220" w:lineRule="auto"/>
                      <w:jc w:val="right"/>
                      <w:rPr>
                        <w:rFonts w:asciiTheme="minorHAnsi" w:hAnsiTheme="minorHAnsi"/>
                        <w:b/>
                        <w:color w:val="00AAC8"/>
                        <w:sz w:val="28"/>
                        <w:szCs w:val="28"/>
                      </w:rPr>
                    </w:pPr>
                    <w:r w:rsidRPr="00906490">
                      <w:rPr>
                        <w:rFonts w:asciiTheme="minorHAnsi" w:hAnsiTheme="minorHAnsi"/>
                        <w:b/>
                        <w:color w:val="00AAC8"/>
                        <w:sz w:val="28"/>
                        <w:szCs w:val="28"/>
                      </w:rPr>
                      <w:t>LEGEND</w:t>
                    </w:r>
                  </w:p>
                  <w:p w:rsidR="00D555BA" w:rsidRPr="00906490" w:rsidRDefault="00D555BA" w:rsidP="00D555BA">
                    <w:pPr>
                      <w:widowControl w:val="0"/>
                      <w:spacing w:line="220" w:lineRule="auto"/>
                      <w:jc w:val="right"/>
                      <w:rPr>
                        <w:rFonts w:asciiTheme="minorHAnsi" w:hAnsiTheme="minorHAnsi"/>
                        <w:b/>
                        <w:color w:val="00AAC8"/>
                        <w:sz w:val="28"/>
                        <w:szCs w:val="28"/>
                      </w:rPr>
                    </w:pPr>
                    <w:r w:rsidRPr="00906490">
                      <w:rPr>
                        <w:rFonts w:asciiTheme="minorHAnsi" w:hAnsiTheme="minorHAnsi"/>
                        <w:b/>
                        <w:color w:val="00AAC8"/>
                        <w:sz w:val="28"/>
                        <w:szCs w:val="28"/>
                      </w:rPr>
                      <w:t>Let Evidence Guide Every New Decision</w:t>
                    </w:r>
                  </w:p>
                  <w:p w:rsidR="005452CA" w:rsidRPr="00906490" w:rsidRDefault="00D555BA" w:rsidP="00D555BA">
                    <w:pPr>
                      <w:widowControl w:val="0"/>
                      <w:spacing w:line="220" w:lineRule="auto"/>
                      <w:jc w:val="right"/>
                      <w:rPr>
                        <w:rFonts w:asciiTheme="minorHAnsi" w:hAnsiTheme="minorHAnsi"/>
                        <w:b/>
                        <w:i/>
                        <w:iCs/>
                        <w:color w:val="00AAC8"/>
                      </w:rPr>
                    </w:pPr>
                    <w:r w:rsidRPr="00906490">
                      <w:rPr>
                        <w:rFonts w:asciiTheme="minorHAnsi" w:hAnsiTheme="minorHAnsi"/>
                        <w:b/>
                        <w:color w:val="00AAC8"/>
                        <w:sz w:val="28"/>
                        <w:szCs w:val="28"/>
                      </w:rPr>
                      <w:t>Judging the Strength of a Recommendation</w:t>
                    </w:r>
                    <w:r w:rsidRPr="00906490">
                      <w:rPr>
                        <w:rFonts w:asciiTheme="minorHAnsi" w:hAnsiTheme="minorHAnsi"/>
                        <w:b/>
                        <w:bCs/>
                        <w:color w:val="00AAC8"/>
                        <w:sz w:val="28"/>
                        <w:szCs w:val="28"/>
                      </w:rPr>
                      <w:t xml:space="preserve"> </w:t>
                    </w:r>
                    <w:r w:rsidR="005452CA" w:rsidRPr="00906490">
                      <w:rPr>
                        <w:rFonts w:asciiTheme="minorHAnsi" w:hAnsiTheme="minorHAnsi"/>
                        <w:b/>
                        <w:bCs/>
                        <w:color w:val="00AAC8"/>
                        <w:sz w:val="28"/>
                        <w:szCs w:val="28"/>
                      </w:rPr>
                      <w:t>vidence Summary</w:t>
                    </w:r>
                  </w:p>
                </w:txbxContent>
              </v:textbox>
            </v:shape>
          </w:pict>
        </mc:Fallback>
      </mc:AlternateContent>
    </w:r>
    <w:r w:rsidR="00622E70">
      <w:rPr>
        <w:rFonts w:ascii="Calibri" w:hAnsi="Calibri" w:cs="Calibri"/>
        <w:b/>
        <w:noProof/>
        <w:color w:val="FFFFFF"/>
        <w:sz w:val="28"/>
      </w:rPr>
      <w:drawing>
        <wp:anchor distT="0" distB="0" distL="114300" distR="114300" simplePos="0" relativeHeight="251658240" behindDoc="1" locked="0" layoutInCell="1" allowOverlap="1" wp14:anchorId="4A811DAB" wp14:editId="565BF5D9">
          <wp:simplePos x="0" y="0"/>
          <wp:positionH relativeFrom="column">
            <wp:posOffset>-227965</wp:posOffset>
          </wp:positionH>
          <wp:positionV relativeFrom="paragraph">
            <wp:posOffset>-186055</wp:posOffset>
          </wp:positionV>
          <wp:extent cx="1353185" cy="457200"/>
          <wp:effectExtent l="0" t="0" r="0" b="0"/>
          <wp:wrapTight wrapText="bothSides">
            <wp:wrapPolygon edited="0">
              <wp:start x="0" y="0"/>
              <wp:lineTo x="0" y="20700"/>
              <wp:lineTo x="21286" y="20700"/>
              <wp:lineTo x="21286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h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00F8"/>
    <w:multiLevelType w:val="hybridMultilevel"/>
    <w:tmpl w:val="D256C946"/>
    <w:lvl w:ilvl="0" w:tplc="941A3DD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26FA"/>
    <w:multiLevelType w:val="hybridMultilevel"/>
    <w:tmpl w:val="F84E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74F9"/>
    <w:multiLevelType w:val="hybridMultilevel"/>
    <w:tmpl w:val="7E70323A"/>
    <w:lvl w:ilvl="0" w:tplc="52249B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315993"/>
    <w:multiLevelType w:val="singleLevel"/>
    <w:tmpl w:val="078E2CD6"/>
    <w:lvl w:ilvl="0">
      <w:start w:val="1"/>
      <w:numFmt w:val="bullet"/>
      <w:pStyle w:val="GLBulletLargeLef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4" w15:restartNumberingAfterBreak="0">
    <w:nsid w:val="255E50EF"/>
    <w:multiLevelType w:val="hybridMultilevel"/>
    <w:tmpl w:val="7E70323A"/>
    <w:lvl w:ilvl="0" w:tplc="52249B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8024DC"/>
    <w:multiLevelType w:val="hybridMultilevel"/>
    <w:tmpl w:val="5AC81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45976E35"/>
    <w:multiLevelType w:val="hybridMultilevel"/>
    <w:tmpl w:val="8500F95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7339B"/>
    <w:multiLevelType w:val="hybridMultilevel"/>
    <w:tmpl w:val="04EA03EC"/>
    <w:lvl w:ilvl="0" w:tplc="5A6A11C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10F86"/>
    <w:multiLevelType w:val="hybridMultilevel"/>
    <w:tmpl w:val="7E70323A"/>
    <w:lvl w:ilvl="0" w:tplc="52249B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6B3231"/>
    <w:multiLevelType w:val="hybridMultilevel"/>
    <w:tmpl w:val="95068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A4938"/>
    <w:multiLevelType w:val="hybridMultilevel"/>
    <w:tmpl w:val="3D229620"/>
    <w:lvl w:ilvl="0" w:tplc="11B83640">
      <w:start w:val="1"/>
      <w:numFmt w:val="bullet"/>
      <w:lvlText w:val="▪"/>
      <w:lvlJc w:val="left"/>
      <w:pPr>
        <w:tabs>
          <w:tab w:val="num" w:pos="4320"/>
        </w:tabs>
        <w:ind w:left="4320" w:hanging="18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7F582975"/>
    <w:multiLevelType w:val="hybridMultilevel"/>
    <w:tmpl w:val="7E70323A"/>
    <w:lvl w:ilvl="0" w:tplc="52249B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0"/>
    <w:lvlOverride w:ilvl="0">
      <w:startOverride w:val="1"/>
    </w:lvlOverride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54"/>
    <w:rsid w:val="0000190B"/>
    <w:rsid w:val="00002B31"/>
    <w:rsid w:val="000171DD"/>
    <w:rsid w:val="00020453"/>
    <w:rsid w:val="0006582B"/>
    <w:rsid w:val="0008174A"/>
    <w:rsid w:val="00092D9A"/>
    <w:rsid w:val="0009310C"/>
    <w:rsid w:val="0009486E"/>
    <w:rsid w:val="000C5E0A"/>
    <w:rsid w:val="000D136F"/>
    <w:rsid w:val="000E1565"/>
    <w:rsid w:val="00104797"/>
    <w:rsid w:val="001254C2"/>
    <w:rsid w:val="00136720"/>
    <w:rsid w:val="00143890"/>
    <w:rsid w:val="001510FF"/>
    <w:rsid w:val="0018630A"/>
    <w:rsid w:val="00187FA3"/>
    <w:rsid w:val="001A4FB7"/>
    <w:rsid w:val="001B1FD6"/>
    <w:rsid w:val="001D2C9F"/>
    <w:rsid w:val="001D58C7"/>
    <w:rsid w:val="001E554E"/>
    <w:rsid w:val="001E7664"/>
    <w:rsid w:val="001F232A"/>
    <w:rsid w:val="00254E2A"/>
    <w:rsid w:val="00266641"/>
    <w:rsid w:val="0028175D"/>
    <w:rsid w:val="0028620F"/>
    <w:rsid w:val="002A4FD0"/>
    <w:rsid w:val="002B7720"/>
    <w:rsid w:val="002C7A11"/>
    <w:rsid w:val="002D2ADC"/>
    <w:rsid w:val="002E4601"/>
    <w:rsid w:val="002E4D9A"/>
    <w:rsid w:val="002F1981"/>
    <w:rsid w:val="003049FC"/>
    <w:rsid w:val="003050DF"/>
    <w:rsid w:val="00353FCC"/>
    <w:rsid w:val="0036119D"/>
    <w:rsid w:val="00365486"/>
    <w:rsid w:val="003748AA"/>
    <w:rsid w:val="00383B3C"/>
    <w:rsid w:val="00385616"/>
    <w:rsid w:val="003900EB"/>
    <w:rsid w:val="0039060A"/>
    <w:rsid w:val="00390CB4"/>
    <w:rsid w:val="003B3529"/>
    <w:rsid w:val="003C401A"/>
    <w:rsid w:val="003D2BA6"/>
    <w:rsid w:val="003D3FAF"/>
    <w:rsid w:val="0040334E"/>
    <w:rsid w:val="00412F27"/>
    <w:rsid w:val="00465303"/>
    <w:rsid w:val="00467D15"/>
    <w:rsid w:val="00471926"/>
    <w:rsid w:val="0048432C"/>
    <w:rsid w:val="00490B9B"/>
    <w:rsid w:val="004977E0"/>
    <w:rsid w:val="004C2BEE"/>
    <w:rsid w:val="004C3683"/>
    <w:rsid w:val="004D0905"/>
    <w:rsid w:val="004D4391"/>
    <w:rsid w:val="004F3743"/>
    <w:rsid w:val="00502273"/>
    <w:rsid w:val="00503884"/>
    <w:rsid w:val="0051415E"/>
    <w:rsid w:val="00516F7F"/>
    <w:rsid w:val="00526CF4"/>
    <w:rsid w:val="0053496D"/>
    <w:rsid w:val="005452CA"/>
    <w:rsid w:val="0054728E"/>
    <w:rsid w:val="00560C5F"/>
    <w:rsid w:val="00561C30"/>
    <w:rsid w:val="0058456C"/>
    <w:rsid w:val="005920A6"/>
    <w:rsid w:val="005A5DE5"/>
    <w:rsid w:val="005C423F"/>
    <w:rsid w:val="005C7D49"/>
    <w:rsid w:val="005D080E"/>
    <w:rsid w:val="005E3780"/>
    <w:rsid w:val="005F0B47"/>
    <w:rsid w:val="006177CB"/>
    <w:rsid w:val="00622E70"/>
    <w:rsid w:val="0063742C"/>
    <w:rsid w:val="006446EB"/>
    <w:rsid w:val="006733CB"/>
    <w:rsid w:val="00682F33"/>
    <w:rsid w:val="0069037D"/>
    <w:rsid w:val="006A22F0"/>
    <w:rsid w:val="006A787B"/>
    <w:rsid w:val="006B6C52"/>
    <w:rsid w:val="006C16CF"/>
    <w:rsid w:val="006F3EA4"/>
    <w:rsid w:val="006F67DE"/>
    <w:rsid w:val="006F705D"/>
    <w:rsid w:val="00723367"/>
    <w:rsid w:val="00731950"/>
    <w:rsid w:val="007327AE"/>
    <w:rsid w:val="00740FFE"/>
    <w:rsid w:val="00761507"/>
    <w:rsid w:val="00761F4B"/>
    <w:rsid w:val="00781E94"/>
    <w:rsid w:val="0078447B"/>
    <w:rsid w:val="00785763"/>
    <w:rsid w:val="00795B88"/>
    <w:rsid w:val="007A47B4"/>
    <w:rsid w:val="007D1640"/>
    <w:rsid w:val="007D17E2"/>
    <w:rsid w:val="007F7F65"/>
    <w:rsid w:val="00804F42"/>
    <w:rsid w:val="00823555"/>
    <w:rsid w:val="00823812"/>
    <w:rsid w:val="008431A5"/>
    <w:rsid w:val="00844EDA"/>
    <w:rsid w:val="00845792"/>
    <w:rsid w:val="00845AB5"/>
    <w:rsid w:val="00846978"/>
    <w:rsid w:val="00846AD5"/>
    <w:rsid w:val="008525D8"/>
    <w:rsid w:val="00862E62"/>
    <w:rsid w:val="00874B2D"/>
    <w:rsid w:val="008A2D98"/>
    <w:rsid w:val="008B7A2E"/>
    <w:rsid w:val="008C0869"/>
    <w:rsid w:val="008C1D1E"/>
    <w:rsid w:val="008D2259"/>
    <w:rsid w:val="008D30C0"/>
    <w:rsid w:val="008D40EA"/>
    <w:rsid w:val="008D48FE"/>
    <w:rsid w:val="008F508D"/>
    <w:rsid w:val="00901932"/>
    <w:rsid w:val="00903B19"/>
    <w:rsid w:val="00906490"/>
    <w:rsid w:val="00943093"/>
    <w:rsid w:val="00946812"/>
    <w:rsid w:val="00957C04"/>
    <w:rsid w:val="00963038"/>
    <w:rsid w:val="00987CCF"/>
    <w:rsid w:val="009C4A0E"/>
    <w:rsid w:val="009D0F8E"/>
    <w:rsid w:val="009D67A1"/>
    <w:rsid w:val="009F2B6A"/>
    <w:rsid w:val="00A068EA"/>
    <w:rsid w:val="00A34926"/>
    <w:rsid w:val="00A45F9F"/>
    <w:rsid w:val="00A5659F"/>
    <w:rsid w:val="00A62C54"/>
    <w:rsid w:val="00A70CC4"/>
    <w:rsid w:val="00AA76DF"/>
    <w:rsid w:val="00AB210E"/>
    <w:rsid w:val="00AB7426"/>
    <w:rsid w:val="00AC2703"/>
    <w:rsid w:val="00AD09C3"/>
    <w:rsid w:val="00B04C01"/>
    <w:rsid w:val="00B07396"/>
    <w:rsid w:val="00B13744"/>
    <w:rsid w:val="00B37866"/>
    <w:rsid w:val="00B37A0E"/>
    <w:rsid w:val="00B42E3A"/>
    <w:rsid w:val="00B4424B"/>
    <w:rsid w:val="00B50AD9"/>
    <w:rsid w:val="00B56678"/>
    <w:rsid w:val="00BA0F85"/>
    <w:rsid w:val="00BA628C"/>
    <w:rsid w:val="00BD05D1"/>
    <w:rsid w:val="00BD4988"/>
    <w:rsid w:val="00BD4D6D"/>
    <w:rsid w:val="00BE2736"/>
    <w:rsid w:val="00C6616A"/>
    <w:rsid w:val="00C934E4"/>
    <w:rsid w:val="00CA241F"/>
    <w:rsid w:val="00CB41F4"/>
    <w:rsid w:val="00CB488C"/>
    <w:rsid w:val="00CD1B7A"/>
    <w:rsid w:val="00CF046E"/>
    <w:rsid w:val="00D526C5"/>
    <w:rsid w:val="00D5322E"/>
    <w:rsid w:val="00D555BA"/>
    <w:rsid w:val="00DA2B0B"/>
    <w:rsid w:val="00DE1EFB"/>
    <w:rsid w:val="00DF037F"/>
    <w:rsid w:val="00DF5D2D"/>
    <w:rsid w:val="00E14029"/>
    <w:rsid w:val="00E15772"/>
    <w:rsid w:val="00E24FAA"/>
    <w:rsid w:val="00E34130"/>
    <w:rsid w:val="00E41C7E"/>
    <w:rsid w:val="00E5257D"/>
    <w:rsid w:val="00E57CBC"/>
    <w:rsid w:val="00E95288"/>
    <w:rsid w:val="00EA0E24"/>
    <w:rsid w:val="00EA484B"/>
    <w:rsid w:val="00EC5C8E"/>
    <w:rsid w:val="00ED4802"/>
    <w:rsid w:val="00ED6DA5"/>
    <w:rsid w:val="00F01D5D"/>
    <w:rsid w:val="00F05CAF"/>
    <w:rsid w:val="00F263B3"/>
    <w:rsid w:val="00F451BD"/>
    <w:rsid w:val="00F45E15"/>
    <w:rsid w:val="00F5419E"/>
    <w:rsid w:val="00F710B0"/>
    <w:rsid w:val="00F711C9"/>
    <w:rsid w:val="00F905B1"/>
    <w:rsid w:val="00FA1F2E"/>
    <w:rsid w:val="00FA2250"/>
    <w:rsid w:val="00FB3E5E"/>
    <w:rsid w:val="00FB6604"/>
    <w:rsid w:val="00FC17A8"/>
    <w:rsid w:val="00FC3552"/>
    <w:rsid w:val="00FD62E8"/>
    <w:rsid w:val="00FE3A2C"/>
    <w:rsid w:val="00FF1FB6"/>
    <w:rsid w:val="00FF3C79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BCC89F-4650-45E9-9BA0-462C061C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74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E15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BarHeading1">
    <w:name w:val="GL.BarHeading1"/>
    <w:basedOn w:val="Normal"/>
    <w:rsid w:val="000E1565"/>
    <w:pPr>
      <w:keepNext/>
      <w:pBdr>
        <w:top w:val="single" w:sz="36" w:space="1" w:color="auto"/>
        <w:bottom w:val="single" w:sz="36" w:space="1" w:color="auto"/>
      </w:pBdr>
      <w:tabs>
        <w:tab w:val="left" w:pos="-719"/>
        <w:tab w:val="left" w:pos="1"/>
        <w:tab w:val="left" w:pos="865"/>
        <w:tab w:val="left" w:pos="1441"/>
        <w:tab w:val="left" w:pos="2017"/>
        <w:tab w:val="left" w:pos="2593"/>
        <w:tab w:val="left" w:pos="3169"/>
        <w:tab w:val="left" w:pos="3601"/>
        <w:tab w:val="left" w:pos="4321"/>
        <w:tab w:val="left" w:pos="5041"/>
        <w:tab w:val="left" w:pos="5761"/>
        <w:tab w:val="left" w:pos="6481"/>
        <w:tab w:val="left" w:pos="7201"/>
        <w:tab w:val="left" w:pos="7921"/>
        <w:tab w:val="left" w:pos="8641"/>
        <w:tab w:val="left" w:pos="9361"/>
        <w:tab w:val="left" w:pos="10081"/>
      </w:tabs>
      <w:jc w:val="center"/>
      <w:outlineLvl w:val="6"/>
    </w:pPr>
    <w:rPr>
      <w:b/>
      <w:szCs w:val="20"/>
    </w:rPr>
  </w:style>
  <w:style w:type="paragraph" w:styleId="Header">
    <w:name w:val="header"/>
    <w:basedOn w:val="Normal"/>
    <w:link w:val="HeaderChar"/>
    <w:uiPriority w:val="99"/>
    <w:rsid w:val="00EA0E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A0E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97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4977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3FC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53F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3FCC"/>
  </w:style>
  <w:style w:type="paragraph" w:styleId="CommentSubject">
    <w:name w:val="annotation subject"/>
    <w:basedOn w:val="CommentText"/>
    <w:next w:val="CommentText"/>
    <w:link w:val="CommentSubjectChar"/>
    <w:rsid w:val="00353FCC"/>
    <w:rPr>
      <w:b/>
      <w:bCs/>
    </w:rPr>
  </w:style>
  <w:style w:type="character" w:customStyle="1" w:styleId="CommentSubjectChar">
    <w:name w:val="Comment Subject Char"/>
    <w:link w:val="CommentSubject"/>
    <w:rsid w:val="00353FCC"/>
    <w:rPr>
      <w:b/>
      <w:bCs/>
    </w:rPr>
  </w:style>
  <w:style w:type="character" w:customStyle="1" w:styleId="HeaderChar">
    <w:name w:val="Header Char"/>
    <w:link w:val="Header"/>
    <w:uiPriority w:val="99"/>
    <w:rsid w:val="0048432C"/>
    <w:rPr>
      <w:sz w:val="24"/>
      <w:szCs w:val="24"/>
    </w:rPr>
  </w:style>
  <w:style w:type="character" w:customStyle="1" w:styleId="FooterChar">
    <w:name w:val="Footer Char"/>
    <w:link w:val="Footer"/>
    <w:rsid w:val="0048432C"/>
    <w:rPr>
      <w:sz w:val="24"/>
      <w:szCs w:val="24"/>
    </w:rPr>
  </w:style>
  <w:style w:type="character" w:customStyle="1" w:styleId="Heading3Char">
    <w:name w:val="Heading 3 Char"/>
    <w:link w:val="Heading3"/>
    <w:rsid w:val="00761F4B"/>
    <w:rPr>
      <w:rFonts w:ascii="Arial" w:hAnsi="Arial" w:cs="Arial"/>
      <w:b/>
      <w:b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65486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B37866"/>
    <w:rPr>
      <w:color w:val="800080" w:themeColor="followedHyperlink"/>
      <w:u w:val="single"/>
    </w:rPr>
  </w:style>
  <w:style w:type="paragraph" w:customStyle="1" w:styleId="GLBulletLargeLeft">
    <w:name w:val="GL.BulletLargeLeft"/>
    <w:basedOn w:val="Normal"/>
    <w:rsid w:val="006F705D"/>
    <w:pPr>
      <w:numPr>
        <w:numId w:val="14"/>
      </w:numPr>
      <w:tabs>
        <w:tab w:val="left" w:pos="-719"/>
        <w:tab w:val="left" w:pos="1"/>
        <w:tab w:val="left" w:pos="865"/>
        <w:tab w:val="left" w:pos="1441"/>
        <w:tab w:val="left" w:pos="2017"/>
        <w:tab w:val="left" w:pos="2593"/>
        <w:tab w:val="left" w:pos="3169"/>
        <w:tab w:val="left" w:pos="3601"/>
      </w:tabs>
      <w:suppressAutoHyphens/>
    </w:pPr>
    <w:rPr>
      <w:spacing w:val="-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Requestor Information</vt:lpstr>
    </vt:vector>
  </TitlesOfParts>
  <Company>CCHMC</Company>
  <LinksUpToDate>false</LinksUpToDate>
  <CharactersWithSpaces>3830</CharactersWithSpaces>
  <SharedDoc>false</SharedDoc>
  <HLinks>
    <vt:vector size="18" baseType="variant">
      <vt:variant>
        <vt:i4>4325469</vt:i4>
      </vt:variant>
      <vt:variant>
        <vt:i4>49</vt:i4>
      </vt:variant>
      <vt:variant>
        <vt:i4>0</vt:i4>
      </vt:variant>
      <vt:variant>
        <vt:i4>5</vt:i4>
      </vt:variant>
      <vt:variant>
        <vt:lpwstr>http://www.cincinnatichildrens.org/assets/0/78/1067/2709/2777/2793/9200/bd6f4eea-825c-49c3-a0e5-3e66c54dc066.pdf</vt:lpwstr>
      </vt:variant>
      <vt:variant>
        <vt:lpwstr/>
      </vt:variant>
      <vt:variant>
        <vt:i4>4653149</vt:i4>
      </vt:variant>
      <vt:variant>
        <vt:i4>46</vt:i4>
      </vt:variant>
      <vt:variant>
        <vt:i4>0</vt:i4>
      </vt:variant>
      <vt:variant>
        <vt:i4>5</vt:i4>
      </vt:variant>
      <vt:variant>
        <vt:lpwstr>http://www.cincinnatichildrens.org/assets/0/78/1067/2709/2777/2793/9200/5ce396bf-fdcb-4c65-a9f2-1b9888d4fc7e.pdf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http://groups/ce/NewEBC/ToolsResources.htm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Requestor Information</dc:title>
  <dc:creator>DSL</dc:creator>
  <cp:lastModifiedBy>Rutherford, Maryann</cp:lastModifiedBy>
  <cp:revision>2</cp:revision>
  <cp:lastPrinted>2016-08-10T14:30:00Z</cp:lastPrinted>
  <dcterms:created xsi:type="dcterms:W3CDTF">2017-07-22T19:49:00Z</dcterms:created>
  <dcterms:modified xsi:type="dcterms:W3CDTF">2017-07-22T19:49:00Z</dcterms:modified>
</cp:coreProperties>
</file>